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079A" w14:textId="5B6C55ED" w:rsidR="000C052C" w:rsidRDefault="000C052C" w:rsidP="008D34A0">
      <w:pPr>
        <w:jc w:val="center"/>
        <w:rPr>
          <w:rFonts w:ascii="Times New Roman" w:eastAsia="Times New Roman" w:hAnsi="Times New Roman" w:cs="Times New Roman"/>
          <w:b/>
          <w:bCs/>
          <w:sz w:val="44"/>
          <w:szCs w:val="27"/>
          <w:lang w:eastAsia="fr-FR"/>
        </w:rPr>
      </w:pPr>
      <w:r>
        <w:rPr>
          <w:noProof/>
          <w:lang w:eastAsia="fr-FR"/>
        </w:rPr>
        <w:drawing>
          <wp:anchor distT="0" distB="0" distL="114300" distR="114300" simplePos="0" relativeHeight="251673600" behindDoc="1" locked="0" layoutInCell="1" allowOverlap="1" wp14:anchorId="00A7D8C3" wp14:editId="4D38A30A">
            <wp:simplePos x="0" y="0"/>
            <wp:positionH relativeFrom="rightMargin">
              <wp:posOffset>0</wp:posOffset>
            </wp:positionH>
            <wp:positionV relativeFrom="paragraph">
              <wp:posOffset>-474362</wp:posOffset>
            </wp:positionV>
            <wp:extent cx="676275" cy="676275"/>
            <wp:effectExtent l="0" t="0" r="9525" b="9525"/>
            <wp:wrapNone/>
            <wp:docPr id="4" name="Image 4" descr="RÃ©sultat de recherche d'images pour &quot;virtual ro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virtual room&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71B5C" w14:textId="46261DF6" w:rsidR="00FC5EEE" w:rsidRDefault="00A62123" w:rsidP="008D34A0">
      <w:pPr>
        <w:jc w:val="center"/>
        <w:rPr>
          <w:rFonts w:ascii="Times New Roman" w:eastAsia="Times New Roman" w:hAnsi="Times New Roman" w:cs="Times New Roman"/>
          <w:b/>
          <w:bCs/>
          <w:sz w:val="44"/>
          <w:szCs w:val="27"/>
          <w:lang w:eastAsia="fr-FR"/>
        </w:rPr>
      </w:pPr>
      <w:r w:rsidRPr="006613D1">
        <w:rPr>
          <w:noProof/>
          <w:color w:val="0070C0"/>
          <w:sz w:val="22"/>
          <w:lang w:eastAsia="fr-FR"/>
        </w:rPr>
        <w:drawing>
          <wp:anchor distT="0" distB="0" distL="114300" distR="114300" simplePos="0" relativeHeight="251659264" behindDoc="0" locked="0" layoutInCell="1" allowOverlap="1" wp14:anchorId="4903C471" wp14:editId="30940D00">
            <wp:simplePos x="0" y="0"/>
            <wp:positionH relativeFrom="margin">
              <wp:posOffset>-766445</wp:posOffset>
            </wp:positionH>
            <wp:positionV relativeFrom="topMargin">
              <wp:align>bottom</wp:align>
            </wp:positionV>
            <wp:extent cx="782955" cy="6127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erree\Desktop\index.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955" cy="612775"/>
                    </a:xfrm>
                    <a:prstGeom prst="rect">
                      <a:avLst/>
                    </a:prstGeom>
                    <a:noFill/>
                    <a:ln>
                      <a:noFill/>
                    </a:ln>
                  </pic:spPr>
                </pic:pic>
              </a:graphicData>
            </a:graphic>
            <wp14:sizeRelV relativeFrom="margin">
              <wp14:pctHeight>0</wp14:pctHeight>
            </wp14:sizeRelV>
          </wp:anchor>
        </w:drawing>
      </w:r>
      <w:r w:rsidR="006613D1">
        <w:rPr>
          <w:rFonts w:ascii="Times New Roman" w:eastAsia="Times New Roman" w:hAnsi="Times New Roman" w:cs="Times New Roman"/>
          <w:b/>
          <w:bCs/>
          <w:sz w:val="44"/>
          <w:szCs w:val="27"/>
          <w:lang w:eastAsia="fr-FR"/>
        </w:rPr>
        <w:t xml:space="preserve">La section locale de l’ADAS-INRAE de Rennes et </w:t>
      </w:r>
      <w:r w:rsidR="004D432F" w:rsidRPr="004D432F">
        <w:rPr>
          <w:rFonts w:ascii="Times New Roman" w:eastAsia="Times New Roman" w:hAnsi="Times New Roman" w:cs="Times New Roman"/>
          <w:b/>
          <w:bCs/>
          <w:sz w:val="44"/>
          <w:szCs w:val="27"/>
          <w:lang w:eastAsia="fr-FR"/>
        </w:rPr>
        <w:t>Virtual Room</w:t>
      </w:r>
      <w:r w:rsidR="006613D1">
        <w:rPr>
          <w:rFonts w:ascii="Times New Roman" w:eastAsia="Times New Roman" w:hAnsi="Times New Roman" w:cs="Times New Roman"/>
          <w:b/>
          <w:bCs/>
          <w:sz w:val="44"/>
          <w:szCs w:val="27"/>
          <w:lang w:eastAsia="fr-FR"/>
        </w:rPr>
        <w:t xml:space="preserve"> s’associent pour vous proposer un </w:t>
      </w:r>
      <w:r w:rsidR="006613D1" w:rsidRPr="00C115CE">
        <w:rPr>
          <w:rFonts w:ascii="Times New Roman" w:eastAsia="Times New Roman" w:hAnsi="Times New Roman" w:cs="Times New Roman"/>
          <w:b/>
          <w:bCs/>
          <w:color w:val="548DD4" w:themeColor="text2" w:themeTint="99"/>
          <w:sz w:val="44"/>
          <w:szCs w:val="27"/>
          <w:lang w:eastAsia="fr-FR"/>
        </w:rPr>
        <w:t xml:space="preserve">après-midi ludique pendant </w:t>
      </w:r>
      <w:r w:rsidR="001F09C4" w:rsidRPr="00C115CE">
        <w:rPr>
          <w:rFonts w:ascii="Times New Roman" w:eastAsia="Times New Roman" w:hAnsi="Times New Roman" w:cs="Times New Roman"/>
          <w:b/>
          <w:bCs/>
          <w:color w:val="548DD4" w:themeColor="text2" w:themeTint="99"/>
          <w:sz w:val="44"/>
          <w:szCs w:val="27"/>
          <w:lang w:eastAsia="fr-FR"/>
        </w:rPr>
        <w:t>les vacances de Pâques 2022</w:t>
      </w:r>
    </w:p>
    <w:p w14:paraId="11413F8A" w14:textId="2CD6C2C2" w:rsidR="008D34A0" w:rsidRPr="006613D1" w:rsidRDefault="008D34A0" w:rsidP="00165AD1">
      <w:pPr>
        <w:jc w:val="center"/>
        <w:outlineLvl w:val="2"/>
        <w:rPr>
          <w:rFonts w:ascii="Times New Roman" w:eastAsia="Times New Roman" w:hAnsi="Times New Roman" w:cs="Times New Roman"/>
          <w:b/>
          <w:bCs/>
          <w:color w:val="0070C0"/>
          <w:sz w:val="40"/>
          <w:szCs w:val="27"/>
          <w:lang w:eastAsia="fr-FR"/>
        </w:rPr>
      </w:pPr>
      <w:r w:rsidRPr="006613D1">
        <w:rPr>
          <w:rFonts w:ascii="Times New Roman" w:eastAsia="Times New Roman" w:hAnsi="Times New Roman" w:cs="Times New Roman"/>
          <w:b/>
          <w:bCs/>
          <w:color w:val="0070C0"/>
          <w:sz w:val="40"/>
          <w:szCs w:val="27"/>
          <w:lang w:eastAsia="fr-FR"/>
        </w:rPr>
        <w:t xml:space="preserve">Une expérience en réalité virtuelle collaborative </w:t>
      </w:r>
      <w:r w:rsidR="00281578">
        <w:rPr>
          <w:rFonts w:ascii="Times New Roman" w:eastAsia="Times New Roman" w:hAnsi="Times New Roman" w:cs="Times New Roman"/>
          <w:b/>
          <w:bCs/>
          <w:color w:val="0070C0"/>
          <w:sz w:val="40"/>
          <w:szCs w:val="27"/>
          <w:lang w:eastAsia="fr-FR"/>
        </w:rPr>
        <w:br/>
      </w:r>
      <w:r w:rsidRPr="006613D1">
        <w:rPr>
          <w:rFonts w:ascii="Times New Roman" w:eastAsia="Times New Roman" w:hAnsi="Times New Roman" w:cs="Times New Roman"/>
          <w:b/>
          <w:bCs/>
          <w:color w:val="0070C0"/>
          <w:sz w:val="40"/>
          <w:szCs w:val="27"/>
          <w:lang w:eastAsia="fr-FR"/>
        </w:rPr>
        <w:t>au cœur de Rennes</w:t>
      </w:r>
    </w:p>
    <w:p w14:paraId="0F2F3D92" w14:textId="77777777" w:rsidR="004D432F" w:rsidRDefault="004D432F" w:rsidP="00165AD1">
      <w:pPr>
        <w:jc w:val="center"/>
        <w:outlineLvl w:val="2"/>
        <w:rPr>
          <w:rFonts w:ascii="Times New Roman" w:eastAsia="Times New Roman" w:hAnsi="Times New Roman" w:cs="Times New Roman"/>
          <w:b/>
          <w:bCs/>
          <w:sz w:val="44"/>
          <w:szCs w:val="27"/>
          <w:lang w:eastAsia="fr-FR"/>
        </w:rPr>
      </w:pPr>
      <w:r w:rsidRPr="004D432F">
        <w:rPr>
          <w:rFonts w:ascii="Times New Roman" w:eastAsia="Times New Roman" w:hAnsi="Times New Roman" w:cs="Times New Roman"/>
          <w:b/>
          <w:bCs/>
          <w:noProof/>
          <w:sz w:val="44"/>
          <w:szCs w:val="27"/>
          <w:lang w:eastAsia="fr-FR"/>
        </w:rPr>
        <w:drawing>
          <wp:inline distT="0" distB="0" distL="0" distR="0" wp14:anchorId="3AC38CB2" wp14:editId="7AF95E61">
            <wp:extent cx="4531759" cy="2435820"/>
            <wp:effectExtent l="0" t="0" r="2540" b="3175"/>
            <wp:docPr id="6" name="Image 6" descr="C:\Users\aberree\Downloads\in_ga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rree\Downloads\in_game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622" cy="2437897"/>
                    </a:xfrm>
                    <a:prstGeom prst="rect">
                      <a:avLst/>
                    </a:prstGeom>
                    <a:noFill/>
                    <a:ln>
                      <a:noFill/>
                    </a:ln>
                  </pic:spPr>
                </pic:pic>
              </a:graphicData>
            </a:graphic>
          </wp:inline>
        </w:drawing>
      </w:r>
    </w:p>
    <w:p w14:paraId="2259C981" w14:textId="77777777" w:rsidR="00165AD1" w:rsidRPr="00165AD1" w:rsidRDefault="00165AD1" w:rsidP="00165AD1">
      <w:pPr>
        <w:spacing w:after="0" w:line="240" w:lineRule="auto"/>
        <w:rPr>
          <w:rFonts w:ascii="Times New Roman" w:eastAsia="Times New Roman" w:hAnsi="Times New Roman" w:cs="Times New Roman"/>
          <w:sz w:val="24"/>
          <w:szCs w:val="24"/>
          <w:lang w:eastAsia="fr-FR"/>
        </w:rPr>
      </w:pPr>
    </w:p>
    <w:p w14:paraId="69942DEE" w14:textId="3F584347" w:rsidR="004D432F" w:rsidRPr="006613D1" w:rsidRDefault="001F09C4" w:rsidP="00564B0D">
      <w:pPr>
        <w:jc w:val="center"/>
        <w:rPr>
          <w:b/>
          <w:bCs/>
          <w:color w:val="0070C0"/>
          <w:sz w:val="36"/>
        </w:rPr>
      </w:pPr>
      <w:r>
        <w:rPr>
          <w:b/>
          <w:bCs/>
          <w:color w:val="0070C0"/>
          <w:sz w:val="36"/>
        </w:rPr>
        <w:t xml:space="preserve">Mercredi 20 </w:t>
      </w:r>
      <w:r w:rsidR="00281578">
        <w:rPr>
          <w:b/>
          <w:bCs/>
          <w:color w:val="0070C0"/>
          <w:sz w:val="36"/>
        </w:rPr>
        <w:t>a</w:t>
      </w:r>
      <w:r w:rsidR="00281578">
        <w:rPr>
          <w:b/>
          <w:bCs/>
          <w:color w:val="0070C0"/>
          <w:sz w:val="36"/>
        </w:rPr>
        <w:t xml:space="preserve">vril </w:t>
      </w:r>
      <w:r>
        <w:rPr>
          <w:b/>
          <w:bCs/>
          <w:color w:val="0070C0"/>
          <w:sz w:val="36"/>
        </w:rPr>
        <w:t>2022</w:t>
      </w:r>
      <w:r w:rsidR="006613D1" w:rsidRPr="006613D1">
        <w:rPr>
          <w:b/>
          <w:bCs/>
          <w:color w:val="0070C0"/>
          <w:sz w:val="36"/>
        </w:rPr>
        <w:t xml:space="preserve"> de 14h à </w:t>
      </w:r>
      <w:r w:rsidR="004D432F" w:rsidRPr="006613D1">
        <w:rPr>
          <w:b/>
          <w:bCs/>
          <w:color w:val="0070C0"/>
          <w:sz w:val="36"/>
        </w:rPr>
        <w:t>16h</w:t>
      </w:r>
    </w:p>
    <w:p w14:paraId="74B2FC05" w14:textId="77777777" w:rsidR="00FC5EEE" w:rsidRDefault="00FE2D12" w:rsidP="008D34A0">
      <w:pPr>
        <w:tabs>
          <w:tab w:val="left" w:pos="2980"/>
        </w:tabs>
        <w:jc w:val="center"/>
        <w:rPr>
          <w:rFonts w:ascii="Times New Roman" w:eastAsia="Times New Roman" w:hAnsi="Times New Roman" w:cs="Times New Roman"/>
          <w:sz w:val="28"/>
          <w:szCs w:val="24"/>
          <w:lang w:eastAsia="fr-FR"/>
        </w:rPr>
      </w:pPr>
      <w:r w:rsidRPr="00C115CE">
        <w:rPr>
          <w:rFonts w:ascii="Times New Roman" w:eastAsia="Times New Roman" w:hAnsi="Times New Roman" w:cs="Times New Roman"/>
          <w:color w:val="FF0000"/>
          <w:sz w:val="28"/>
          <w:szCs w:val="24"/>
          <w:lang w:eastAsia="fr-FR"/>
        </w:rPr>
        <w:t>D</w:t>
      </w:r>
      <w:r w:rsidR="00FC5EEE" w:rsidRPr="00C115CE">
        <w:rPr>
          <w:rFonts w:ascii="Times New Roman" w:eastAsia="Times New Roman" w:hAnsi="Times New Roman" w:cs="Times New Roman"/>
          <w:color w:val="FF0000"/>
          <w:sz w:val="28"/>
          <w:szCs w:val="24"/>
          <w:lang w:eastAsia="fr-FR"/>
        </w:rPr>
        <w:t xml:space="preserve">écouvrez </w:t>
      </w:r>
      <w:r w:rsidR="004D432F" w:rsidRPr="00C115CE">
        <w:rPr>
          <w:rFonts w:ascii="Times New Roman" w:eastAsia="Times New Roman" w:hAnsi="Times New Roman" w:cs="Times New Roman"/>
          <w:color w:val="FF0000"/>
          <w:sz w:val="28"/>
          <w:szCs w:val="24"/>
          <w:lang w:eastAsia="fr-FR"/>
        </w:rPr>
        <w:t>la réalité virtuelle</w:t>
      </w:r>
      <w:r w:rsidR="00FC5EEE" w:rsidRPr="00C115CE">
        <w:rPr>
          <w:rFonts w:ascii="Times New Roman" w:eastAsia="Times New Roman" w:hAnsi="Times New Roman" w:cs="Times New Roman"/>
          <w:color w:val="FF0000"/>
          <w:sz w:val="28"/>
          <w:szCs w:val="24"/>
          <w:lang w:eastAsia="fr-FR"/>
        </w:rPr>
        <w:t xml:space="preserve"> </w:t>
      </w:r>
      <w:r w:rsidR="004D432F" w:rsidRPr="00C115CE">
        <w:rPr>
          <w:rFonts w:ascii="Times New Roman" w:eastAsia="Times New Roman" w:hAnsi="Times New Roman" w:cs="Times New Roman"/>
          <w:color w:val="FF0000"/>
          <w:sz w:val="28"/>
          <w:szCs w:val="24"/>
          <w:lang w:eastAsia="fr-FR"/>
        </w:rPr>
        <w:t>dès</w:t>
      </w:r>
      <w:r w:rsidR="00CB7F37" w:rsidRPr="00C115CE">
        <w:rPr>
          <w:rFonts w:ascii="Times New Roman" w:eastAsia="Times New Roman" w:hAnsi="Times New Roman" w:cs="Times New Roman"/>
          <w:color w:val="FF0000"/>
          <w:sz w:val="28"/>
          <w:szCs w:val="24"/>
          <w:lang w:eastAsia="fr-FR"/>
        </w:rPr>
        <w:t xml:space="preserve"> l’âge de</w:t>
      </w:r>
      <w:r w:rsidR="004D432F" w:rsidRPr="00C115CE">
        <w:rPr>
          <w:rFonts w:ascii="Times New Roman" w:eastAsia="Times New Roman" w:hAnsi="Times New Roman" w:cs="Times New Roman"/>
          <w:color w:val="FF0000"/>
          <w:sz w:val="28"/>
          <w:szCs w:val="24"/>
          <w:lang w:eastAsia="fr-FR"/>
        </w:rPr>
        <w:t xml:space="preserve"> 10 </w:t>
      </w:r>
      <w:r w:rsidR="006B12A8" w:rsidRPr="00C115CE">
        <w:rPr>
          <w:rFonts w:ascii="Times New Roman" w:eastAsia="Times New Roman" w:hAnsi="Times New Roman" w:cs="Times New Roman"/>
          <w:color w:val="FF0000"/>
          <w:sz w:val="28"/>
          <w:szCs w:val="24"/>
          <w:lang w:eastAsia="fr-FR"/>
        </w:rPr>
        <w:t xml:space="preserve">ans </w:t>
      </w:r>
      <w:r w:rsidR="00FC5EEE" w:rsidRPr="00C115CE">
        <w:rPr>
          <w:rFonts w:ascii="Times New Roman" w:eastAsia="Times New Roman" w:hAnsi="Times New Roman" w:cs="Times New Roman"/>
          <w:color w:val="FF0000"/>
          <w:sz w:val="28"/>
          <w:szCs w:val="24"/>
          <w:lang w:eastAsia="fr-FR"/>
        </w:rPr>
        <w:t>!</w:t>
      </w:r>
    </w:p>
    <w:p w14:paraId="117B2FA0" w14:textId="3819DDA0" w:rsidR="008D34A0" w:rsidRPr="0056082E" w:rsidRDefault="008D34A0"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sidRPr="0056082E">
        <w:rPr>
          <w:rFonts w:ascii="Times New Roman" w:eastAsia="Times New Roman" w:hAnsi="Times New Roman" w:cs="Times New Roman"/>
          <w:i w:val="0"/>
          <w:color w:val="4A442A" w:themeColor="background2" w:themeShade="40"/>
          <w:sz w:val="28"/>
          <w:szCs w:val="24"/>
          <w:lang w:eastAsia="fr-FR"/>
        </w:rPr>
        <w:t>Virtual Room, 1re salle de réalité virtuelle collaborative à Rennes, propose des expériences originales et accessibles à tous</w:t>
      </w:r>
      <w:r w:rsidR="000C052C">
        <w:rPr>
          <w:rFonts w:ascii="Times New Roman" w:eastAsia="Times New Roman" w:hAnsi="Times New Roman" w:cs="Times New Roman"/>
          <w:i w:val="0"/>
          <w:color w:val="4A442A" w:themeColor="background2" w:themeShade="40"/>
          <w:sz w:val="28"/>
          <w:szCs w:val="24"/>
          <w:lang w:eastAsia="fr-FR"/>
        </w:rPr>
        <w:t>,</w:t>
      </w:r>
      <w:r w:rsidRPr="0056082E">
        <w:rPr>
          <w:rFonts w:ascii="Times New Roman" w:eastAsia="Times New Roman" w:hAnsi="Times New Roman" w:cs="Times New Roman"/>
          <w:i w:val="0"/>
          <w:color w:val="4A442A" w:themeColor="background2" w:themeShade="40"/>
          <w:sz w:val="28"/>
          <w:szCs w:val="24"/>
          <w:lang w:eastAsia="fr-FR"/>
        </w:rPr>
        <w:t xml:space="preserve"> en équipe de 2 à 4 joueurs.</w:t>
      </w:r>
    </w:p>
    <w:p w14:paraId="3DDEBE81" w14:textId="53580D01" w:rsidR="008D34A0" w:rsidRDefault="008D34A0"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sidRPr="0056082E">
        <w:rPr>
          <w:rFonts w:ascii="Times New Roman" w:eastAsia="Times New Roman" w:hAnsi="Times New Roman" w:cs="Times New Roman"/>
          <w:i w:val="0"/>
          <w:color w:val="4A442A" w:themeColor="background2" w:themeShade="40"/>
          <w:sz w:val="28"/>
          <w:szCs w:val="24"/>
          <w:lang w:eastAsia="fr-FR"/>
        </w:rPr>
        <w:t xml:space="preserve">À la croisée des chemins entre l’escape </w:t>
      </w:r>
      <w:proofErr w:type="spellStart"/>
      <w:r w:rsidRPr="0056082E">
        <w:rPr>
          <w:rFonts w:ascii="Times New Roman" w:eastAsia="Times New Roman" w:hAnsi="Times New Roman" w:cs="Times New Roman"/>
          <w:i w:val="0"/>
          <w:color w:val="4A442A" w:themeColor="background2" w:themeShade="40"/>
          <w:sz w:val="28"/>
          <w:szCs w:val="24"/>
          <w:lang w:eastAsia="fr-FR"/>
        </w:rPr>
        <w:t>game</w:t>
      </w:r>
      <w:proofErr w:type="spellEnd"/>
      <w:r w:rsidRPr="0056082E">
        <w:rPr>
          <w:rFonts w:ascii="Times New Roman" w:eastAsia="Times New Roman" w:hAnsi="Times New Roman" w:cs="Times New Roman"/>
          <w:i w:val="0"/>
          <w:color w:val="4A442A" w:themeColor="background2" w:themeShade="40"/>
          <w:sz w:val="28"/>
          <w:szCs w:val="24"/>
          <w:lang w:eastAsia="fr-FR"/>
        </w:rPr>
        <w:t xml:space="preserve"> et le cinéma, embarquez pour une aventure virtuelle unique alliant réflexion, communication et esprit d’équipe !</w:t>
      </w:r>
    </w:p>
    <w:p w14:paraId="202DA4C4" w14:textId="5C4B62B3" w:rsidR="00281578" w:rsidRDefault="00281578" w:rsidP="00281578">
      <w:pPr>
        <w:tabs>
          <w:tab w:val="left" w:pos="2980"/>
        </w:tabs>
        <w:jc w:val="center"/>
        <w:rPr>
          <w:rFonts w:ascii="Times New Roman" w:eastAsia="Times New Roman" w:hAnsi="Times New Roman" w:cs="Times New Roman"/>
          <w:sz w:val="24"/>
          <w:szCs w:val="24"/>
          <w:lang w:eastAsia="fr-FR"/>
        </w:rPr>
      </w:pPr>
    </w:p>
    <w:tbl>
      <w:tblPr>
        <w:tblStyle w:val="Grilledutableau"/>
        <w:tblW w:w="9312" w:type="dxa"/>
        <w:tblLook w:val="04A0" w:firstRow="1" w:lastRow="0" w:firstColumn="1" w:lastColumn="0" w:noHBand="0" w:noVBand="1"/>
      </w:tblPr>
      <w:tblGrid>
        <w:gridCol w:w="4656"/>
        <w:gridCol w:w="4656"/>
      </w:tblGrid>
      <w:tr w:rsidR="00281578" w14:paraId="21FE274E" w14:textId="77777777" w:rsidTr="008F2C8A">
        <w:trPr>
          <w:trHeight w:val="356"/>
        </w:trPr>
        <w:tc>
          <w:tcPr>
            <w:tcW w:w="4656" w:type="dxa"/>
            <w:shd w:val="clear" w:color="auto" w:fill="00B050"/>
          </w:tcPr>
          <w:p w14:paraId="1216A82E" w14:textId="77777777" w:rsidR="00281578" w:rsidRPr="006B12A8" w:rsidRDefault="00281578" w:rsidP="008F2C8A">
            <w:pPr>
              <w:tabs>
                <w:tab w:val="left" w:pos="2980"/>
              </w:tabs>
              <w:jc w:val="center"/>
              <w:rPr>
                <w:b/>
                <w:sz w:val="24"/>
              </w:rPr>
            </w:pPr>
            <w:r w:rsidRPr="006B12A8">
              <w:rPr>
                <w:b/>
                <w:sz w:val="24"/>
              </w:rPr>
              <w:t>Plein Tarif</w:t>
            </w:r>
          </w:p>
        </w:tc>
        <w:tc>
          <w:tcPr>
            <w:tcW w:w="4656" w:type="dxa"/>
            <w:shd w:val="clear" w:color="auto" w:fill="00B050"/>
          </w:tcPr>
          <w:p w14:paraId="0A3EB04D" w14:textId="77777777" w:rsidR="00281578" w:rsidRPr="006B12A8" w:rsidRDefault="00281578" w:rsidP="008F2C8A">
            <w:pPr>
              <w:tabs>
                <w:tab w:val="left" w:pos="2980"/>
              </w:tabs>
              <w:jc w:val="center"/>
              <w:rPr>
                <w:b/>
                <w:sz w:val="24"/>
              </w:rPr>
            </w:pPr>
            <w:r w:rsidRPr="006B12A8">
              <w:rPr>
                <w:b/>
                <w:sz w:val="24"/>
              </w:rPr>
              <w:t>Tarif ADAS</w:t>
            </w:r>
          </w:p>
        </w:tc>
      </w:tr>
      <w:tr w:rsidR="00281578" w14:paraId="5EFD4638" w14:textId="77777777" w:rsidTr="008F2C8A">
        <w:trPr>
          <w:trHeight w:val="368"/>
        </w:trPr>
        <w:tc>
          <w:tcPr>
            <w:tcW w:w="4656" w:type="dxa"/>
          </w:tcPr>
          <w:p w14:paraId="2E36B10E" w14:textId="77777777" w:rsidR="00281578" w:rsidRPr="006B12A8" w:rsidRDefault="00281578" w:rsidP="008F2C8A">
            <w:pPr>
              <w:tabs>
                <w:tab w:val="left" w:pos="2980"/>
              </w:tabs>
              <w:jc w:val="center"/>
              <w:rPr>
                <w:b/>
                <w:sz w:val="24"/>
                <w:szCs w:val="24"/>
              </w:rPr>
            </w:pPr>
            <w:r>
              <w:rPr>
                <w:b/>
                <w:sz w:val="24"/>
                <w:szCs w:val="24"/>
              </w:rPr>
              <w:t>39,40€</w:t>
            </w:r>
          </w:p>
        </w:tc>
        <w:tc>
          <w:tcPr>
            <w:tcW w:w="4656" w:type="dxa"/>
          </w:tcPr>
          <w:p w14:paraId="03333823" w14:textId="77777777" w:rsidR="00281578" w:rsidRPr="006B12A8" w:rsidRDefault="00281578" w:rsidP="008F2C8A">
            <w:pPr>
              <w:tabs>
                <w:tab w:val="left" w:pos="2980"/>
              </w:tabs>
              <w:jc w:val="center"/>
              <w:rPr>
                <w:b/>
                <w:sz w:val="24"/>
                <w:szCs w:val="24"/>
              </w:rPr>
            </w:pPr>
            <w:r>
              <w:rPr>
                <w:b/>
                <w:sz w:val="24"/>
                <w:szCs w:val="24"/>
              </w:rPr>
              <w:t>10€</w:t>
            </w:r>
          </w:p>
        </w:tc>
      </w:tr>
    </w:tbl>
    <w:p w14:paraId="357BB255" w14:textId="7F5A16BA" w:rsidR="00281578" w:rsidRDefault="00281578" w:rsidP="00281578">
      <w:pPr>
        <w:tabs>
          <w:tab w:val="left" w:pos="2980"/>
        </w:tabs>
        <w:jc w:val="center"/>
      </w:pPr>
    </w:p>
    <w:p w14:paraId="253F293E" w14:textId="4278E090" w:rsidR="006613D1" w:rsidRDefault="000C052C"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Pr>
          <w:noProof/>
          <w:lang w:eastAsia="fr-FR"/>
        </w:rPr>
        <w:lastRenderedPageBreak/>
        <w:drawing>
          <wp:anchor distT="0" distB="0" distL="114300" distR="114300" simplePos="0" relativeHeight="251675648" behindDoc="1" locked="0" layoutInCell="1" allowOverlap="1" wp14:anchorId="4BA6A7A6" wp14:editId="4ECDC22B">
            <wp:simplePos x="0" y="0"/>
            <wp:positionH relativeFrom="rightMargin">
              <wp:posOffset>-171450</wp:posOffset>
            </wp:positionH>
            <wp:positionV relativeFrom="paragraph">
              <wp:posOffset>-615538</wp:posOffset>
            </wp:positionV>
            <wp:extent cx="676275" cy="676275"/>
            <wp:effectExtent l="0" t="0" r="9525" b="9525"/>
            <wp:wrapNone/>
            <wp:docPr id="5" name="Image 5" descr="RÃ©sultat de recherche d'images pour &quot;virtual ro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virtual room&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3D1">
        <w:rPr>
          <w:rFonts w:ascii="Times New Roman" w:eastAsia="Times New Roman" w:hAnsi="Times New Roman" w:cs="Times New Roman"/>
          <w:i w:val="0"/>
          <w:color w:val="4A442A" w:themeColor="background2" w:themeShade="40"/>
          <w:sz w:val="28"/>
          <w:szCs w:val="24"/>
          <w:lang w:eastAsia="fr-FR"/>
        </w:rPr>
        <w:t>Au programme de cet après-midi</w:t>
      </w:r>
      <w:r w:rsidR="00281578">
        <w:rPr>
          <w:rFonts w:ascii="Times New Roman" w:eastAsia="Times New Roman" w:hAnsi="Times New Roman" w:cs="Times New Roman"/>
          <w:i w:val="0"/>
          <w:color w:val="4A442A" w:themeColor="background2" w:themeShade="40"/>
          <w:sz w:val="28"/>
          <w:szCs w:val="24"/>
          <w:lang w:eastAsia="fr-FR"/>
        </w:rPr>
        <w:t xml:space="preserve"> Virtual Room</w:t>
      </w:r>
      <w:r w:rsidR="006613D1">
        <w:rPr>
          <w:rFonts w:ascii="Times New Roman" w:eastAsia="Times New Roman" w:hAnsi="Times New Roman" w:cs="Times New Roman"/>
          <w:i w:val="0"/>
          <w:color w:val="4A442A" w:themeColor="background2" w:themeShade="40"/>
          <w:sz w:val="28"/>
          <w:szCs w:val="24"/>
          <w:lang w:eastAsia="fr-FR"/>
        </w:rPr>
        <w:t>, vous vivrez en immersion virtuelle par équipe, dans différents mondes (des dinosaures aux zombies en passant par l’espace) où les joueurs devront aller le plus loin possible, en utilisant leur cohésion et leur réflexion</w:t>
      </w:r>
      <w:r w:rsidR="00955438">
        <w:rPr>
          <w:rFonts w:ascii="Times New Roman" w:eastAsia="Times New Roman" w:hAnsi="Times New Roman" w:cs="Times New Roman"/>
          <w:i w:val="0"/>
          <w:color w:val="4A442A" w:themeColor="background2" w:themeShade="40"/>
          <w:sz w:val="28"/>
          <w:szCs w:val="24"/>
          <w:lang w:eastAsia="fr-FR"/>
        </w:rPr>
        <w:t xml:space="preserve"> (durée 45 minutes)</w:t>
      </w:r>
      <w:r w:rsidR="006613D1">
        <w:rPr>
          <w:rFonts w:ascii="Times New Roman" w:eastAsia="Times New Roman" w:hAnsi="Times New Roman" w:cs="Times New Roman"/>
          <w:i w:val="0"/>
          <w:color w:val="4A442A" w:themeColor="background2" w:themeShade="40"/>
          <w:sz w:val="28"/>
          <w:szCs w:val="24"/>
          <w:lang w:eastAsia="fr-FR"/>
        </w:rPr>
        <w:t>. Les vainqueurs seront désignés à la fin de chaque évènement.</w:t>
      </w:r>
    </w:p>
    <w:p w14:paraId="031DE2DA" w14:textId="73F7BCF2" w:rsidR="00955438" w:rsidRDefault="001F09C4"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Pr>
          <w:noProof/>
          <w:lang w:eastAsia="fr-FR"/>
        </w:rPr>
        <w:drawing>
          <wp:anchor distT="0" distB="0" distL="114300" distR="114300" simplePos="0" relativeHeight="251668480" behindDoc="0" locked="0" layoutInCell="1" allowOverlap="1" wp14:anchorId="18F194D7" wp14:editId="06E7C59D">
            <wp:simplePos x="0" y="0"/>
            <wp:positionH relativeFrom="margin">
              <wp:posOffset>-585470</wp:posOffset>
            </wp:positionH>
            <wp:positionV relativeFrom="topMargin">
              <wp:align>bottom</wp:align>
            </wp:positionV>
            <wp:extent cx="782955" cy="612775"/>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erree\Desktop\index.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955" cy="612775"/>
                    </a:xfrm>
                    <a:prstGeom prst="rect">
                      <a:avLst/>
                    </a:prstGeom>
                    <a:noFill/>
                    <a:ln>
                      <a:noFill/>
                    </a:ln>
                  </pic:spPr>
                </pic:pic>
              </a:graphicData>
            </a:graphic>
            <wp14:sizeRelV relativeFrom="margin">
              <wp14:pctHeight>0</wp14:pctHeight>
            </wp14:sizeRelV>
          </wp:anchor>
        </w:drawing>
      </w:r>
      <w:r w:rsidR="00955438">
        <w:rPr>
          <w:rFonts w:ascii="Times New Roman" w:eastAsia="Times New Roman" w:hAnsi="Times New Roman" w:cs="Times New Roman"/>
          <w:i w:val="0"/>
          <w:color w:val="4A442A" w:themeColor="background2" w:themeShade="40"/>
          <w:sz w:val="28"/>
          <w:szCs w:val="24"/>
          <w:lang w:eastAsia="fr-FR"/>
        </w:rPr>
        <w:t>En patientant (ou en vous remettant de vos périples et de vos émotions), plusieurs activités vous seront proposées, comme des expériences virtuelles individuelles à l’aide de 2 casques nouvelle génération sans fil</w:t>
      </w:r>
      <w:r w:rsidR="00A62123">
        <w:rPr>
          <w:rFonts w:ascii="Times New Roman" w:eastAsia="Times New Roman" w:hAnsi="Times New Roman" w:cs="Times New Roman"/>
          <w:i w:val="0"/>
          <w:color w:val="4A442A" w:themeColor="background2" w:themeShade="40"/>
          <w:sz w:val="28"/>
          <w:szCs w:val="24"/>
          <w:lang w:eastAsia="fr-FR"/>
        </w:rPr>
        <w:t xml:space="preserve"> (avec un animateur)</w:t>
      </w:r>
      <w:r w:rsidR="00955438">
        <w:rPr>
          <w:rFonts w:ascii="Times New Roman" w:eastAsia="Times New Roman" w:hAnsi="Times New Roman" w:cs="Times New Roman"/>
          <w:i w:val="0"/>
          <w:color w:val="4A442A" w:themeColor="background2" w:themeShade="40"/>
          <w:sz w:val="28"/>
          <w:szCs w:val="24"/>
          <w:lang w:eastAsia="fr-FR"/>
        </w:rPr>
        <w:t>, ou alors vous lancer dans des courses effrénées (Mario K</w:t>
      </w:r>
      <w:r w:rsidR="00A62123">
        <w:rPr>
          <w:rFonts w:ascii="Times New Roman" w:eastAsia="Times New Roman" w:hAnsi="Times New Roman" w:cs="Times New Roman"/>
          <w:i w:val="0"/>
          <w:color w:val="4A442A" w:themeColor="background2" w:themeShade="40"/>
          <w:sz w:val="28"/>
          <w:szCs w:val="24"/>
          <w:lang w:eastAsia="fr-FR"/>
        </w:rPr>
        <w:t>art sur Switch) et pour ceux</w:t>
      </w:r>
      <w:r w:rsidR="00955438">
        <w:rPr>
          <w:rFonts w:ascii="Times New Roman" w:eastAsia="Times New Roman" w:hAnsi="Times New Roman" w:cs="Times New Roman"/>
          <w:i w:val="0"/>
          <w:color w:val="4A442A" w:themeColor="background2" w:themeShade="40"/>
          <w:sz w:val="28"/>
          <w:szCs w:val="24"/>
          <w:lang w:eastAsia="fr-FR"/>
        </w:rPr>
        <w:t xml:space="preserve"> désirant parfaire leurs pas de danse pour le réveillon du 31 </w:t>
      </w:r>
      <w:r w:rsidR="00281578">
        <w:rPr>
          <w:rFonts w:ascii="Times New Roman" w:eastAsia="Times New Roman" w:hAnsi="Times New Roman" w:cs="Times New Roman"/>
          <w:i w:val="0"/>
          <w:color w:val="4A442A" w:themeColor="background2" w:themeShade="40"/>
          <w:sz w:val="28"/>
          <w:szCs w:val="24"/>
          <w:lang w:eastAsia="fr-FR"/>
        </w:rPr>
        <w:t>d</w:t>
      </w:r>
      <w:r w:rsidR="00281578">
        <w:rPr>
          <w:rFonts w:ascii="Times New Roman" w:eastAsia="Times New Roman" w:hAnsi="Times New Roman" w:cs="Times New Roman"/>
          <w:i w:val="0"/>
          <w:color w:val="4A442A" w:themeColor="background2" w:themeShade="40"/>
          <w:sz w:val="28"/>
          <w:szCs w:val="24"/>
          <w:lang w:eastAsia="fr-FR"/>
        </w:rPr>
        <w:t xml:space="preserve">écembre </w:t>
      </w:r>
      <w:r w:rsidR="00955438">
        <w:rPr>
          <w:rFonts w:ascii="Times New Roman" w:eastAsia="Times New Roman" w:hAnsi="Times New Roman" w:cs="Times New Roman"/>
          <w:i w:val="0"/>
          <w:color w:val="4A442A" w:themeColor="background2" w:themeShade="40"/>
          <w:sz w:val="28"/>
          <w:szCs w:val="24"/>
          <w:lang w:eastAsia="fr-FR"/>
        </w:rPr>
        <w:t xml:space="preserve">un dance </w:t>
      </w:r>
      <w:proofErr w:type="spellStart"/>
      <w:r w:rsidR="00955438">
        <w:rPr>
          <w:rFonts w:ascii="Times New Roman" w:eastAsia="Times New Roman" w:hAnsi="Times New Roman" w:cs="Times New Roman"/>
          <w:i w:val="0"/>
          <w:color w:val="4A442A" w:themeColor="background2" w:themeShade="40"/>
          <w:sz w:val="28"/>
          <w:szCs w:val="24"/>
          <w:lang w:eastAsia="fr-FR"/>
        </w:rPr>
        <w:t>floor</w:t>
      </w:r>
      <w:proofErr w:type="spellEnd"/>
      <w:r w:rsidR="00955438">
        <w:rPr>
          <w:rFonts w:ascii="Times New Roman" w:eastAsia="Times New Roman" w:hAnsi="Times New Roman" w:cs="Times New Roman"/>
          <w:i w:val="0"/>
          <w:color w:val="4A442A" w:themeColor="background2" w:themeShade="40"/>
          <w:sz w:val="28"/>
          <w:szCs w:val="24"/>
          <w:lang w:eastAsia="fr-FR"/>
        </w:rPr>
        <w:t xml:space="preserve"> sera à leur disposition avec Juste Dance (sur switch).</w:t>
      </w:r>
    </w:p>
    <w:p w14:paraId="2C9488EF" w14:textId="02188B1A" w:rsidR="00955438" w:rsidRDefault="00955438"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Pr>
          <w:rFonts w:ascii="Times New Roman" w:eastAsia="Times New Roman" w:hAnsi="Times New Roman" w:cs="Times New Roman"/>
          <w:i w:val="0"/>
          <w:color w:val="4A442A" w:themeColor="background2" w:themeShade="40"/>
          <w:sz w:val="28"/>
          <w:szCs w:val="24"/>
          <w:lang w:eastAsia="fr-FR"/>
        </w:rPr>
        <w:t xml:space="preserve">Pour ceux qui souhaitent rester dans l’univers des « Escapes </w:t>
      </w:r>
      <w:proofErr w:type="spellStart"/>
      <w:r>
        <w:rPr>
          <w:rFonts w:ascii="Times New Roman" w:eastAsia="Times New Roman" w:hAnsi="Times New Roman" w:cs="Times New Roman"/>
          <w:i w:val="0"/>
          <w:color w:val="4A442A" w:themeColor="background2" w:themeShade="40"/>
          <w:sz w:val="28"/>
          <w:szCs w:val="24"/>
          <w:lang w:eastAsia="fr-FR"/>
        </w:rPr>
        <w:t>Games</w:t>
      </w:r>
      <w:proofErr w:type="spellEnd"/>
      <w:r>
        <w:rPr>
          <w:rFonts w:ascii="Times New Roman" w:eastAsia="Times New Roman" w:hAnsi="Times New Roman" w:cs="Times New Roman"/>
          <w:i w:val="0"/>
          <w:color w:val="4A442A" w:themeColor="background2" w:themeShade="40"/>
          <w:sz w:val="28"/>
          <w:szCs w:val="24"/>
          <w:lang w:eastAsia="fr-FR"/>
        </w:rPr>
        <w:t xml:space="preserve"> », des jeux de sociétés collaboratifs et innovants comme UNLOCK (escape </w:t>
      </w:r>
      <w:proofErr w:type="spellStart"/>
      <w:r>
        <w:rPr>
          <w:rFonts w:ascii="Times New Roman" w:eastAsia="Times New Roman" w:hAnsi="Times New Roman" w:cs="Times New Roman"/>
          <w:i w:val="0"/>
          <w:color w:val="4A442A" w:themeColor="background2" w:themeShade="40"/>
          <w:sz w:val="28"/>
          <w:szCs w:val="24"/>
          <w:lang w:eastAsia="fr-FR"/>
        </w:rPr>
        <w:t>game</w:t>
      </w:r>
      <w:proofErr w:type="spellEnd"/>
      <w:r>
        <w:rPr>
          <w:rFonts w:ascii="Times New Roman" w:eastAsia="Times New Roman" w:hAnsi="Times New Roman" w:cs="Times New Roman"/>
          <w:i w:val="0"/>
          <w:color w:val="4A442A" w:themeColor="background2" w:themeShade="40"/>
          <w:sz w:val="28"/>
          <w:szCs w:val="24"/>
          <w:lang w:eastAsia="fr-FR"/>
        </w:rPr>
        <w:t xml:space="preserve"> sur table)</w:t>
      </w:r>
      <w:r w:rsidR="00281578">
        <w:rPr>
          <w:rFonts w:ascii="Times New Roman" w:eastAsia="Times New Roman" w:hAnsi="Times New Roman" w:cs="Times New Roman"/>
          <w:i w:val="0"/>
          <w:color w:val="4A442A" w:themeColor="background2" w:themeShade="40"/>
          <w:sz w:val="28"/>
          <w:szCs w:val="24"/>
          <w:lang w:eastAsia="fr-FR"/>
        </w:rPr>
        <w:t xml:space="preserve"> seront à leur disposition</w:t>
      </w:r>
      <w:r>
        <w:rPr>
          <w:rFonts w:ascii="Times New Roman" w:eastAsia="Times New Roman" w:hAnsi="Times New Roman" w:cs="Times New Roman"/>
          <w:i w:val="0"/>
          <w:color w:val="4A442A" w:themeColor="background2" w:themeShade="40"/>
          <w:sz w:val="28"/>
          <w:szCs w:val="24"/>
          <w:lang w:eastAsia="fr-FR"/>
        </w:rPr>
        <w:t>.</w:t>
      </w:r>
    </w:p>
    <w:p w14:paraId="5955F418" w14:textId="77777777" w:rsidR="00A62123" w:rsidRPr="0056082E" w:rsidRDefault="00A62123" w:rsidP="008D34A0">
      <w:pPr>
        <w:tabs>
          <w:tab w:val="left" w:pos="2980"/>
        </w:tabs>
        <w:rPr>
          <w:rFonts w:ascii="Times New Roman" w:eastAsia="Times New Roman" w:hAnsi="Times New Roman" w:cs="Times New Roman"/>
          <w:i w:val="0"/>
          <w:color w:val="4A442A" w:themeColor="background2" w:themeShade="40"/>
          <w:sz w:val="28"/>
          <w:szCs w:val="24"/>
          <w:lang w:eastAsia="fr-FR"/>
        </w:rPr>
      </w:pPr>
      <w:r>
        <w:rPr>
          <w:rFonts w:ascii="Times New Roman" w:eastAsia="Times New Roman" w:hAnsi="Times New Roman" w:cs="Times New Roman"/>
          <w:i w:val="0"/>
          <w:color w:val="4A442A" w:themeColor="background2" w:themeShade="40"/>
          <w:sz w:val="28"/>
          <w:szCs w:val="24"/>
          <w:lang w:eastAsia="fr-FR"/>
        </w:rPr>
        <w:t xml:space="preserve">Un espace </w:t>
      </w:r>
      <w:proofErr w:type="spellStart"/>
      <w:r>
        <w:rPr>
          <w:rFonts w:ascii="Times New Roman" w:eastAsia="Times New Roman" w:hAnsi="Times New Roman" w:cs="Times New Roman"/>
          <w:i w:val="0"/>
          <w:color w:val="4A442A" w:themeColor="background2" w:themeShade="40"/>
          <w:sz w:val="28"/>
          <w:szCs w:val="24"/>
          <w:lang w:eastAsia="fr-FR"/>
        </w:rPr>
        <w:t>lounge</w:t>
      </w:r>
      <w:proofErr w:type="spellEnd"/>
      <w:r>
        <w:rPr>
          <w:rFonts w:ascii="Times New Roman" w:eastAsia="Times New Roman" w:hAnsi="Times New Roman" w:cs="Times New Roman"/>
          <w:i w:val="0"/>
          <w:color w:val="4A442A" w:themeColor="background2" w:themeShade="40"/>
          <w:sz w:val="28"/>
          <w:szCs w:val="24"/>
          <w:lang w:eastAsia="fr-FR"/>
        </w:rPr>
        <w:t xml:space="preserve"> avec billard également à disposition.</w:t>
      </w:r>
    </w:p>
    <w:p w14:paraId="51822132" w14:textId="77777777" w:rsidR="00E26C0A" w:rsidRDefault="00165AD1" w:rsidP="008D34A0">
      <w:pPr>
        <w:tabs>
          <w:tab w:val="left" w:pos="2980"/>
        </w:tabs>
        <w:jc w:val="center"/>
        <w:rPr>
          <w:rFonts w:ascii="Times New Roman" w:eastAsia="Times New Roman" w:hAnsi="Times New Roman" w:cs="Times New Roman"/>
          <w:sz w:val="24"/>
          <w:szCs w:val="24"/>
          <w:lang w:eastAsia="fr-FR"/>
        </w:rPr>
      </w:pPr>
      <w:r w:rsidRPr="00165AD1">
        <w:rPr>
          <w:rFonts w:ascii="Times New Roman" w:eastAsia="Times New Roman" w:hAnsi="Times New Roman" w:cs="Times New Roman"/>
          <w:sz w:val="24"/>
          <w:szCs w:val="24"/>
          <w:lang w:eastAsia="fr-FR"/>
        </w:rPr>
        <w:t xml:space="preserve">Découvrez la </w:t>
      </w:r>
      <w:r w:rsidRPr="004D432F">
        <w:rPr>
          <w:rFonts w:ascii="Times New Roman" w:eastAsia="Times New Roman" w:hAnsi="Times New Roman" w:cs="Times New Roman"/>
          <w:sz w:val="24"/>
          <w:szCs w:val="24"/>
          <w:lang w:eastAsia="fr-FR"/>
        </w:rPr>
        <w:t>vidéo</w:t>
      </w:r>
      <w:r w:rsidR="004D432F" w:rsidRPr="004D432F">
        <w:rPr>
          <w:rFonts w:ascii="Times New Roman" w:eastAsia="Times New Roman" w:hAnsi="Times New Roman" w:cs="Times New Roman"/>
          <w:i w:val="0"/>
          <w:sz w:val="24"/>
          <w:szCs w:val="24"/>
          <w:lang w:eastAsia="fr-FR"/>
        </w:rPr>
        <w:t> </w:t>
      </w:r>
      <w:r w:rsidR="004D432F" w:rsidRPr="004D432F">
        <w:rPr>
          <w:rFonts w:ascii="Times New Roman" w:eastAsia="Times New Roman" w:hAnsi="Times New Roman" w:cs="Times New Roman"/>
          <w:i w:val="0"/>
          <w:color w:val="0000FF"/>
          <w:sz w:val="24"/>
          <w:szCs w:val="24"/>
          <w:lang w:eastAsia="fr-FR"/>
        </w:rPr>
        <w:t xml:space="preserve">: </w:t>
      </w:r>
      <w:r w:rsidRPr="00165AD1">
        <w:rPr>
          <w:rFonts w:ascii="Times New Roman" w:eastAsia="Times New Roman" w:hAnsi="Times New Roman" w:cs="Times New Roman"/>
          <w:color w:val="0000FF"/>
          <w:sz w:val="24"/>
          <w:szCs w:val="24"/>
          <w:u w:val="single"/>
          <w:lang w:eastAsia="fr-FR"/>
        </w:rPr>
        <w:t xml:space="preserve"> </w:t>
      </w:r>
      <w:hyperlink r:id="rId10" w:history="1">
        <w:r w:rsidR="004D432F" w:rsidRPr="004D432F">
          <w:rPr>
            <w:color w:val="0000FF"/>
            <w:u w:val="single"/>
          </w:rPr>
          <w:t>https://rennes.virt</w:t>
        </w:r>
        <w:r w:rsidR="004D432F" w:rsidRPr="004D432F">
          <w:rPr>
            <w:color w:val="0000FF"/>
            <w:u w:val="single"/>
          </w:rPr>
          <w:t>u</w:t>
        </w:r>
        <w:r w:rsidR="004D432F" w:rsidRPr="004D432F">
          <w:rPr>
            <w:color w:val="0000FF"/>
            <w:u w:val="single"/>
          </w:rPr>
          <w:t>al-room.com/</w:t>
        </w:r>
      </w:hyperlink>
    </w:p>
    <w:tbl>
      <w:tblPr>
        <w:tblStyle w:val="Grilledutableau"/>
        <w:tblW w:w="9312" w:type="dxa"/>
        <w:tblLook w:val="04A0" w:firstRow="1" w:lastRow="0" w:firstColumn="1" w:lastColumn="0" w:noHBand="0" w:noVBand="1"/>
      </w:tblPr>
      <w:tblGrid>
        <w:gridCol w:w="4656"/>
        <w:gridCol w:w="4656"/>
      </w:tblGrid>
      <w:tr w:rsidR="006B12A8" w14:paraId="2F88E130" w14:textId="77777777" w:rsidTr="007C02A7">
        <w:trPr>
          <w:trHeight w:val="356"/>
        </w:trPr>
        <w:tc>
          <w:tcPr>
            <w:tcW w:w="4656" w:type="dxa"/>
            <w:shd w:val="clear" w:color="auto" w:fill="00B050"/>
          </w:tcPr>
          <w:p w14:paraId="08406B43" w14:textId="77777777" w:rsidR="006B12A8" w:rsidRPr="006B12A8" w:rsidRDefault="006B12A8" w:rsidP="00165AD1">
            <w:pPr>
              <w:tabs>
                <w:tab w:val="left" w:pos="2980"/>
              </w:tabs>
              <w:jc w:val="center"/>
              <w:rPr>
                <w:b/>
                <w:sz w:val="24"/>
              </w:rPr>
            </w:pPr>
            <w:r w:rsidRPr="006B12A8">
              <w:rPr>
                <w:b/>
                <w:sz w:val="24"/>
              </w:rPr>
              <w:t>Plein Tarif</w:t>
            </w:r>
          </w:p>
        </w:tc>
        <w:tc>
          <w:tcPr>
            <w:tcW w:w="4656" w:type="dxa"/>
            <w:shd w:val="clear" w:color="auto" w:fill="00B050"/>
          </w:tcPr>
          <w:p w14:paraId="2A5F92A1" w14:textId="77777777" w:rsidR="006B12A8" w:rsidRPr="006B12A8" w:rsidRDefault="006B12A8" w:rsidP="00165AD1">
            <w:pPr>
              <w:tabs>
                <w:tab w:val="left" w:pos="2980"/>
              </w:tabs>
              <w:jc w:val="center"/>
              <w:rPr>
                <w:b/>
                <w:sz w:val="24"/>
              </w:rPr>
            </w:pPr>
            <w:r w:rsidRPr="006B12A8">
              <w:rPr>
                <w:b/>
                <w:sz w:val="24"/>
              </w:rPr>
              <w:t>Tarif ADAS</w:t>
            </w:r>
          </w:p>
        </w:tc>
      </w:tr>
      <w:tr w:rsidR="006B12A8" w14:paraId="45A90225" w14:textId="77777777" w:rsidTr="007C02A7">
        <w:trPr>
          <w:trHeight w:val="368"/>
        </w:trPr>
        <w:tc>
          <w:tcPr>
            <w:tcW w:w="4656" w:type="dxa"/>
          </w:tcPr>
          <w:p w14:paraId="3133B8D8" w14:textId="77777777" w:rsidR="006B12A8" w:rsidRPr="006B12A8" w:rsidRDefault="001F09C4" w:rsidP="00165AD1">
            <w:pPr>
              <w:tabs>
                <w:tab w:val="left" w:pos="2980"/>
              </w:tabs>
              <w:jc w:val="center"/>
              <w:rPr>
                <w:b/>
                <w:sz w:val="24"/>
                <w:szCs w:val="24"/>
              </w:rPr>
            </w:pPr>
            <w:r>
              <w:rPr>
                <w:b/>
                <w:sz w:val="24"/>
                <w:szCs w:val="24"/>
              </w:rPr>
              <w:t>39,4</w:t>
            </w:r>
            <w:r w:rsidR="002F4F8A">
              <w:rPr>
                <w:b/>
                <w:sz w:val="24"/>
                <w:szCs w:val="24"/>
              </w:rPr>
              <w:t>0€</w:t>
            </w:r>
          </w:p>
        </w:tc>
        <w:tc>
          <w:tcPr>
            <w:tcW w:w="4656" w:type="dxa"/>
          </w:tcPr>
          <w:p w14:paraId="2846F81C" w14:textId="77777777" w:rsidR="006B12A8" w:rsidRPr="006B12A8" w:rsidRDefault="002F4F8A" w:rsidP="00165AD1">
            <w:pPr>
              <w:tabs>
                <w:tab w:val="left" w:pos="2980"/>
              </w:tabs>
              <w:jc w:val="center"/>
              <w:rPr>
                <w:b/>
                <w:sz w:val="24"/>
                <w:szCs w:val="24"/>
              </w:rPr>
            </w:pPr>
            <w:r>
              <w:rPr>
                <w:b/>
                <w:sz w:val="24"/>
                <w:szCs w:val="24"/>
              </w:rPr>
              <w:t>10€</w:t>
            </w:r>
          </w:p>
        </w:tc>
      </w:tr>
    </w:tbl>
    <w:p w14:paraId="7FC41337" w14:textId="77777777" w:rsidR="006B12A8" w:rsidRDefault="006B12A8" w:rsidP="00165AD1">
      <w:pPr>
        <w:tabs>
          <w:tab w:val="left" w:pos="2980"/>
        </w:tabs>
        <w:jc w:val="center"/>
      </w:pPr>
    </w:p>
    <w:p w14:paraId="202213A7" w14:textId="77777777" w:rsidR="006A58FE" w:rsidRDefault="006B12A8" w:rsidP="00165AD1">
      <w:pPr>
        <w:tabs>
          <w:tab w:val="left" w:pos="2980"/>
        </w:tabs>
        <w:jc w:val="center"/>
        <w:rPr>
          <w:b/>
          <w:sz w:val="28"/>
        </w:rPr>
      </w:pPr>
      <w:r w:rsidRPr="00CF607E">
        <w:rPr>
          <w:b/>
          <w:sz w:val="28"/>
        </w:rPr>
        <w:t>Inscription </w:t>
      </w:r>
      <w:r w:rsidR="006A58FE" w:rsidRPr="006A58FE">
        <w:rPr>
          <w:b/>
          <w:sz w:val="28"/>
        </w:rPr>
        <w:t>aux</w:t>
      </w:r>
      <w:r w:rsidR="006A58FE">
        <w:rPr>
          <w:b/>
          <w:color w:val="FF0000"/>
          <w:sz w:val="28"/>
        </w:rPr>
        <w:t xml:space="preserve"> deux </w:t>
      </w:r>
      <w:r w:rsidR="006A58FE" w:rsidRPr="006A58FE">
        <w:rPr>
          <w:b/>
          <w:sz w:val="28"/>
        </w:rPr>
        <w:t>adresses suivantes</w:t>
      </w:r>
      <w:r w:rsidRPr="00CF607E">
        <w:rPr>
          <w:b/>
          <w:sz w:val="28"/>
        </w:rPr>
        <w:t xml:space="preserve">: </w:t>
      </w:r>
    </w:p>
    <w:p w14:paraId="5658AC15" w14:textId="77777777" w:rsidR="006B12A8" w:rsidRDefault="00AA1CEA" w:rsidP="00165AD1">
      <w:pPr>
        <w:tabs>
          <w:tab w:val="left" w:pos="2980"/>
        </w:tabs>
        <w:jc w:val="center"/>
        <w:rPr>
          <w:rStyle w:val="Lienhypertexte"/>
          <w:b/>
          <w:sz w:val="28"/>
        </w:rPr>
      </w:pPr>
      <w:hyperlink r:id="rId11" w:history="1">
        <w:r w:rsidR="00A62123" w:rsidRPr="00217669">
          <w:rPr>
            <w:rStyle w:val="Lienhypertexte"/>
            <w:b/>
            <w:sz w:val="28"/>
          </w:rPr>
          <w:t>adas-presidence-rennes@inrae.fr</w:t>
        </w:r>
      </w:hyperlink>
    </w:p>
    <w:p w14:paraId="22CE873C" w14:textId="77777777" w:rsidR="006A58FE" w:rsidRDefault="001F09C4" w:rsidP="00165AD1">
      <w:pPr>
        <w:tabs>
          <w:tab w:val="left" w:pos="2980"/>
        </w:tabs>
        <w:jc w:val="center"/>
        <w:rPr>
          <w:rStyle w:val="Lienhypertexte"/>
          <w:b/>
          <w:sz w:val="28"/>
        </w:rPr>
      </w:pPr>
      <w:r>
        <w:rPr>
          <w:rStyle w:val="Lienhypertexte"/>
          <w:b/>
          <w:sz w:val="28"/>
        </w:rPr>
        <w:t>r</w:t>
      </w:r>
      <w:r w:rsidR="006A58FE">
        <w:rPr>
          <w:rStyle w:val="Lienhypertexte"/>
          <w:b/>
          <w:sz w:val="28"/>
        </w:rPr>
        <w:t>aphaël.comte@inrae.fr</w:t>
      </w:r>
    </w:p>
    <w:p w14:paraId="6826C7F6" w14:textId="77777777" w:rsidR="006443E3" w:rsidRDefault="006B12A8" w:rsidP="00165AD1">
      <w:pPr>
        <w:tabs>
          <w:tab w:val="left" w:pos="2980"/>
        </w:tabs>
        <w:jc w:val="center"/>
      </w:pPr>
      <w:r w:rsidRPr="00A62123">
        <w:rPr>
          <w:b/>
          <w:color w:val="984806" w:themeColor="accent6" w:themeShade="80"/>
          <w:sz w:val="24"/>
        </w:rPr>
        <w:t xml:space="preserve">Date butoir : </w:t>
      </w:r>
      <w:r w:rsidR="00670D5F">
        <w:rPr>
          <w:b/>
          <w:color w:val="984806" w:themeColor="accent6" w:themeShade="80"/>
          <w:sz w:val="24"/>
        </w:rPr>
        <w:t>08</w:t>
      </w:r>
      <w:r w:rsidR="001F09C4">
        <w:rPr>
          <w:b/>
          <w:color w:val="984806" w:themeColor="accent6" w:themeShade="80"/>
          <w:sz w:val="24"/>
        </w:rPr>
        <w:t>/04/2022</w:t>
      </w:r>
    </w:p>
    <w:p w14:paraId="32D206EE" w14:textId="77777777" w:rsidR="009B5E86" w:rsidRDefault="001F09C4" w:rsidP="00165AD1">
      <w:pPr>
        <w:tabs>
          <w:tab w:val="left" w:pos="2980"/>
        </w:tabs>
        <w:jc w:val="center"/>
        <w:rPr>
          <w:b/>
          <w:sz w:val="40"/>
          <w:u w:val="single"/>
        </w:rPr>
      </w:pPr>
      <w:r>
        <w:rPr>
          <w:noProof/>
          <w:lang w:eastAsia="fr-FR"/>
        </w:rPr>
        <w:drawing>
          <wp:inline distT="0" distB="0" distL="0" distR="0" wp14:anchorId="0494D2C8" wp14:editId="5C6705B7">
            <wp:extent cx="2390775" cy="1592769"/>
            <wp:effectExtent l="0" t="0" r="0" b="7620"/>
            <wp:docPr id="1" name="Image 1" descr="Une chasse aux oeufs de Pâques 2022 couverte à Paris - Sortirapar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chasse aux oeufs de Pâques 2022 couverte à Paris - Sortiraparis.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8087" cy="1617627"/>
                    </a:xfrm>
                    <a:prstGeom prst="rect">
                      <a:avLst/>
                    </a:prstGeom>
                    <a:noFill/>
                    <a:ln>
                      <a:noFill/>
                    </a:ln>
                  </pic:spPr>
                </pic:pic>
              </a:graphicData>
            </a:graphic>
          </wp:inline>
        </w:drawing>
      </w:r>
    </w:p>
    <w:p w14:paraId="2F9B11AA" w14:textId="77777777" w:rsidR="00D3433E" w:rsidRDefault="00D3433E">
      <w:pPr>
        <w:rPr>
          <w:b/>
          <w:sz w:val="36"/>
          <w:szCs w:val="36"/>
          <w:u w:val="single"/>
        </w:rPr>
      </w:pPr>
      <w:r>
        <w:rPr>
          <w:b/>
          <w:sz w:val="36"/>
          <w:szCs w:val="36"/>
          <w:u w:val="single"/>
        </w:rPr>
        <w:br w:type="page"/>
      </w:r>
    </w:p>
    <w:p w14:paraId="3E6094C7" w14:textId="78AD68D1" w:rsidR="006A58FE" w:rsidRPr="006A58FE" w:rsidRDefault="006A58FE" w:rsidP="006A58FE">
      <w:pPr>
        <w:tabs>
          <w:tab w:val="left" w:pos="2980"/>
        </w:tabs>
        <w:spacing w:after="0"/>
        <w:jc w:val="center"/>
        <w:rPr>
          <w:b/>
          <w:sz w:val="36"/>
          <w:szCs w:val="36"/>
          <w:u w:val="single"/>
        </w:rPr>
      </w:pPr>
      <w:r w:rsidRPr="006A58FE">
        <w:rPr>
          <w:b/>
          <w:sz w:val="36"/>
          <w:szCs w:val="36"/>
          <w:u w:val="single"/>
        </w:rPr>
        <w:lastRenderedPageBreak/>
        <w:t>Virtual Room</w:t>
      </w:r>
    </w:p>
    <w:p w14:paraId="1A38789A" w14:textId="762684C6" w:rsidR="006A58FE" w:rsidRDefault="006A58FE" w:rsidP="006A58FE">
      <w:pPr>
        <w:tabs>
          <w:tab w:val="left" w:pos="2980"/>
        </w:tabs>
        <w:spacing w:after="0"/>
        <w:jc w:val="center"/>
        <w:rPr>
          <w:sz w:val="24"/>
          <w:szCs w:val="24"/>
        </w:rPr>
      </w:pPr>
      <w:r w:rsidRPr="006A58FE">
        <w:rPr>
          <w:sz w:val="24"/>
          <w:szCs w:val="24"/>
        </w:rPr>
        <w:t xml:space="preserve">44 rue Louis </w:t>
      </w:r>
      <w:proofErr w:type="spellStart"/>
      <w:r w:rsidRPr="006A58FE">
        <w:rPr>
          <w:sz w:val="24"/>
          <w:szCs w:val="24"/>
        </w:rPr>
        <w:t>Kerautret</w:t>
      </w:r>
      <w:proofErr w:type="spellEnd"/>
      <w:r w:rsidR="00AA1CEA">
        <w:rPr>
          <w:sz w:val="24"/>
          <w:szCs w:val="24"/>
        </w:rPr>
        <w:t xml:space="preserve"> </w:t>
      </w:r>
      <w:proofErr w:type="spellStart"/>
      <w:r w:rsidRPr="006A58FE">
        <w:rPr>
          <w:sz w:val="24"/>
          <w:szCs w:val="24"/>
        </w:rPr>
        <w:t>Botmel</w:t>
      </w:r>
      <w:proofErr w:type="spellEnd"/>
      <w:r>
        <w:rPr>
          <w:sz w:val="24"/>
          <w:szCs w:val="24"/>
        </w:rPr>
        <w:t xml:space="preserve"> </w:t>
      </w:r>
      <w:r w:rsidR="00AA1CEA">
        <w:rPr>
          <w:sz w:val="24"/>
          <w:szCs w:val="24"/>
        </w:rPr>
        <w:br/>
      </w:r>
      <w:r>
        <w:rPr>
          <w:sz w:val="24"/>
          <w:szCs w:val="24"/>
        </w:rPr>
        <w:t>35000 RENNES</w:t>
      </w:r>
    </w:p>
    <w:p w14:paraId="03776B6A" w14:textId="77777777" w:rsidR="006A58FE" w:rsidRPr="006A58FE" w:rsidRDefault="006A58FE" w:rsidP="006A58FE">
      <w:pPr>
        <w:tabs>
          <w:tab w:val="left" w:pos="2980"/>
        </w:tabs>
        <w:spacing w:after="0"/>
        <w:jc w:val="center"/>
        <w:rPr>
          <w:b/>
          <w:sz w:val="24"/>
          <w:szCs w:val="24"/>
          <w:u w:val="single"/>
        </w:rPr>
      </w:pPr>
      <w:r>
        <w:rPr>
          <w:sz w:val="24"/>
          <w:szCs w:val="24"/>
        </w:rPr>
        <w:t xml:space="preserve">Téléphone : </w:t>
      </w:r>
      <w:r w:rsidRPr="006A58FE">
        <w:rPr>
          <w:sz w:val="24"/>
          <w:szCs w:val="24"/>
        </w:rPr>
        <w:t>02 23 35 00 52</w:t>
      </w:r>
    </w:p>
    <w:p w14:paraId="17606F38" w14:textId="77777777" w:rsidR="00CB7F37" w:rsidRDefault="00CB7F37" w:rsidP="00165AD1">
      <w:pPr>
        <w:tabs>
          <w:tab w:val="left" w:pos="2980"/>
        </w:tabs>
        <w:jc w:val="center"/>
        <w:rPr>
          <w:b/>
          <w:sz w:val="40"/>
          <w:u w:val="single"/>
        </w:rPr>
      </w:pPr>
    </w:p>
    <w:p w14:paraId="6997632D" w14:textId="77777777" w:rsidR="006443E3" w:rsidRPr="00584358" w:rsidRDefault="006443E3" w:rsidP="00165AD1">
      <w:pPr>
        <w:tabs>
          <w:tab w:val="left" w:pos="2980"/>
        </w:tabs>
        <w:jc w:val="center"/>
        <w:rPr>
          <w:b/>
          <w:sz w:val="40"/>
          <w:u w:val="single"/>
        </w:rPr>
      </w:pPr>
      <w:r w:rsidRPr="00584358">
        <w:rPr>
          <w:b/>
          <w:sz w:val="40"/>
          <w:u w:val="single"/>
        </w:rPr>
        <w:t>Bulletin d’inscription :</w:t>
      </w:r>
      <w:r w:rsidR="00F70390" w:rsidRPr="00F70390">
        <w:rPr>
          <w:noProof/>
          <w:lang w:eastAsia="fr-FR"/>
        </w:rPr>
        <w:t xml:space="preserve"> </w:t>
      </w:r>
    </w:p>
    <w:tbl>
      <w:tblPr>
        <w:tblStyle w:val="Grilledutableau"/>
        <w:tblW w:w="0" w:type="auto"/>
        <w:tblLook w:val="04A0" w:firstRow="1" w:lastRow="0" w:firstColumn="1" w:lastColumn="0" w:noHBand="0" w:noVBand="1"/>
      </w:tblPr>
      <w:tblGrid>
        <w:gridCol w:w="1829"/>
        <w:gridCol w:w="1807"/>
        <w:gridCol w:w="1808"/>
        <w:gridCol w:w="1809"/>
        <w:gridCol w:w="1809"/>
      </w:tblGrid>
      <w:tr w:rsidR="00584358" w14:paraId="5288D733" w14:textId="77777777" w:rsidTr="00D3433E">
        <w:trPr>
          <w:trHeight w:val="526"/>
        </w:trPr>
        <w:tc>
          <w:tcPr>
            <w:tcW w:w="1842" w:type="dxa"/>
          </w:tcPr>
          <w:p w14:paraId="6FC49926" w14:textId="77777777" w:rsidR="00584358" w:rsidRPr="00584358" w:rsidRDefault="00584358" w:rsidP="00584358">
            <w:pPr>
              <w:tabs>
                <w:tab w:val="left" w:pos="330"/>
                <w:tab w:val="center" w:pos="883"/>
                <w:tab w:val="left" w:pos="2980"/>
              </w:tabs>
              <w:rPr>
                <w:b/>
                <w:i w:val="0"/>
                <w:sz w:val="32"/>
                <w:szCs w:val="32"/>
              </w:rPr>
            </w:pPr>
            <w:r w:rsidRPr="00584358">
              <w:rPr>
                <w:b/>
                <w:i w:val="0"/>
                <w:sz w:val="32"/>
                <w:szCs w:val="32"/>
              </w:rPr>
              <w:tab/>
            </w:r>
            <w:r w:rsidRPr="00584358">
              <w:rPr>
                <w:b/>
                <w:i w:val="0"/>
                <w:sz w:val="32"/>
                <w:szCs w:val="32"/>
              </w:rPr>
              <w:tab/>
              <w:t>Nom</w:t>
            </w:r>
          </w:p>
        </w:tc>
        <w:tc>
          <w:tcPr>
            <w:tcW w:w="1842" w:type="dxa"/>
          </w:tcPr>
          <w:p w14:paraId="643444E8" w14:textId="77777777" w:rsidR="00584358" w:rsidRPr="00584358" w:rsidRDefault="00584358" w:rsidP="00165AD1">
            <w:pPr>
              <w:tabs>
                <w:tab w:val="left" w:pos="2980"/>
              </w:tabs>
              <w:jc w:val="center"/>
              <w:rPr>
                <w:i w:val="0"/>
                <w:sz w:val="56"/>
              </w:rPr>
            </w:pPr>
          </w:p>
        </w:tc>
        <w:tc>
          <w:tcPr>
            <w:tcW w:w="1842" w:type="dxa"/>
          </w:tcPr>
          <w:p w14:paraId="44446D18" w14:textId="77777777" w:rsidR="00584358" w:rsidRPr="00584358" w:rsidRDefault="00584358" w:rsidP="00165AD1">
            <w:pPr>
              <w:tabs>
                <w:tab w:val="left" w:pos="2980"/>
              </w:tabs>
              <w:jc w:val="center"/>
              <w:rPr>
                <w:sz w:val="56"/>
              </w:rPr>
            </w:pPr>
          </w:p>
        </w:tc>
        <w:tc>
          <w:tcPr>
            <w:tcW w:w="1843" w:type="dxa"/>
          </w:tcPr>
          <w:p w14:paraId="101A1261" w14:textId="77777777" w:rsidR="00584358" w:rsidRPr="00584358" w:rsidRDefault="00584358" w:rsidP="00165AD1">
            <w:pPr>
              <w:tabs>
                <w:tab w:val="left" w:pos="2980"/>
              </w:tabs>
              <w:jc w:val="center"/>
              <w:rPr>
                <w:sz w:val="56"/>
              </w:rPr>
            </w:pPr>
          </w:p>
        </w:tc>
        <w:tc>
          <w:tcPr>
            <w:tcW w:w="1843" w:type="dxa"/>
          </w:tcPr>
          <w:p w14:paraId="533FD2DA" w14:textId="77777777" w:rsidR="00584358" w:rsidRPr="00584358" w:rsidRDefault="00584358" w:rsidP="00165AD1">
            <w:pPr>
              <w:tabs>
                <w:tab w:val="left" w:pos="2980"/>
              </w:tabs>
              <w:jc w:val="center"/>
              <w:rPr>
                <w:sz w:val="56"/>
              </w:rPr>
            </w:pPr>
          </w:p>
        </w:tc>
      </w:tr>
      <w:tr w:rsidR="00584358" w14:paraId="06E960F7" w14:textId="77777777" w:rsidTr="00584358">
        <w:tc>
          <w:tcPr>
            <w:tcW w:w="1842" w:type="dxa"/>
          </w:tcPr>
          <w:p w14:paraId="66B4AFD8" w14:textId="77777777" w:rsidR="00584358" w:rsidRPr="00584358" w:rsidRDefault="00584358" w:rsidP="00165AD1">
            <w:pPr>
              <w:tabs>
                <w:tab w:val="left" w:pos="2980"/>
              </w:tabs>
              <w:jc w:val="center"/>
              <w:rPr>
                <w:b/>
                <w:i w:val="0"/>
                <w:sz w:val="32"/>
                <w:szCs w:val="32"/>
              </w:rPr>
            </w:pPr>
            <w:r w:rsidRPr="00584358">
              <w:rPr>
                <w:b/>
                <w:i w:val="0"/>
                <w:sz w:val="32"/>
                <w:szCs w:val="32"/>
              </w:rPr>
              <w:t>Prénom</w:t>
            </w:r>
          </w:p>
        </w:tc>
        <w:tc>
          <w:tcPr>
            <w:tcW w:w="1842" w:type="dxa"/>
          </w:tcPr>
          <w:p w14:paraId="3CCAD606" w14:textId="77777777" w:rsidR="00584358" w:rsidRPr="00584358" w:rsidRDefault="00584358" w:rsidP="00165AD1">
            <w:pPr>
              <w:tabs>
                <w:tab w:val="left" w:pos="2980"/>
              </w:tabs>
              <w:jc w:val="center"/>
              <w:rPr>
                <w:sz w:val="56"/>
              </w:rPr>
            </w:pPr>
          </w:p>
        </w:tc>
        <w:tc>
          <w:tcPr>
            <w:tcW w:w="1842" w:type="dxa"/>
          </w:tcPr>
          <w:p w14:paraId="4C8174E1" w14:textId="77777777" w:rsidR="00584358" w:rsidRPr="00584358" w:rsidRDefault="00584358" w:rsidP="00165AD1">
            <w:pPr>
              <w:tabs>
                <w:tab w:val="left" w:pos="2980"/>
              </w:tabs>
              <w:jc w:val="center"/>
              <w:rPr>
                <w:sz w:val="56"/>
              </w:rPr>
            </w:pPr>
          </w:p>
        </w:tc>
        <w:tc>
          <w:tcPr>
            <w:tcW w:w="1843" w:type="dxa"/>
          </w:tcPr>
          <w:p w14:paraId="1D6DA745" w14:textId="77777777" w:rsidR="00584358" w:rsidRPr="00584358" w:rsidRDefault="00584358" w:rsidP="00165AD1">
            <w:pPr>
              <w:tabs>
                <w:tab w:val="left" w:pos="2980"/>
              </w:tabs>
              <w:jc w:val="center"/>
              <w:rPr>
                <w:sz w:val="56"/>
              </w:rPr>
            </w:pPr>
          </w:p>
        </w:tc>
        <w:tc>
          <w:tcPr>
            <w:tcW w:w="1843" w:type="dxa"/>
          </w:tcPr>
          <w:p w14:paraId="12B6B924" w14:textId="77777777" w:rsidR="00584358" w:rsidRPr="00584358" w:rsidRDefault="00584358" w:rsidP="00165AD1">
            <w:pPr>
              <w:tabs>
                <w:tab w:val="left" w:pos="2980"/>
              </w:tabs>
              <w:jc w:val="center"/>
              <w:rPr>
                <w:sz w:val="56"/>
              </w:rPr>
            </w:pPr>
          </w:p>
        </w:tc>
      </w:tr>
      <w:tr w:rsidR="00584358" w14:paraId="6063631E" w14:textId="77777777" w:rsidTr="00584358">
        <w:tc>
          <w:tcPr>
            <w:tcW w:w="1842" w:type="dxa"/>
          </w:tcPr>
          <w:p w14:paraId="423990C3" w14:textId="77777777" w:rsidR="00584358" w:rsidRPr="00584358" w:rsidRDefault="00584358" w:rsidP="00165AD1">
            <w:pPr>
              <w:tabs>
                <w:tab w:val="left" w:pos="2980"/>
              </w:tabs>
              <w:jc w:val="center"/>
              <w:rPr>
                <w:b/>
                <w:i w:val="0"/>
                <w:sz w:val="32"/>
                <w:szCs w:val="32"/>
              </w:rPr>
            </w:pPr>
            <w:r w:rsidRPr="00584358">
              <w:rPr>
                <w:b/>
                <w:i w:val="0"/>
                <w:sz w:val="32"/>
                <w:szCs w:val="32"/>
              </w:rPr>
              <w:t>Age</w:t>
            </w:r>
          </w:p>
        </w:tc>
        <w:tc>
          <w:tcPr>
            <w:tcW w:w="1842" w:type="dxa"/>
          </w:tcPr>
          <w:p w14:paraId="3573690C" w14:textId="77777777" w:rsidR="00584358" w:rsidRPr="00584358" w:rsidRDefault="00584358" w:rsidP="00165AD1">
            <w:pPr>
              <w:tabs>
                <w:tab w:val="left" w:pos="2980"/>
              </w:tabs>
              <w:jc w:val="center"/>
              <w:rPr>
                <w:sz w:val="56"/>
              </w:rPr>
            </w:pPr>
          </w:p>
        </w:tc>
        <w:tc>
          <w:tcPr>
            <w:tcW w:w="1842" w:type="dxa"/>
          </w:tcPr>
          <w:p w14:paraId="2791D3E4" w14:textId="77777777" w:rsidR="00584358" w:rsidRPr="00584358" w:rsidRDefault="00584358" w:rsidP="00165AD1">
            <w:pPr>
              <w:tabs>
                <w:tab w:val="left" w:pos="2980"/>
              </w:tabs>
              <w:jc w:val="center"/>
              <w:rPr>
                <w:sz w:val="56"/>
              </w:rPr>
            </w:pPr>
          </w:p>
        </w:tc>
        <w:tc>
          <w:tcPr>
            <w:tcW w:w="1843" w:type="dxa"/>
          </w:tcPr>
          <w:p w14:paraId="207AA633" w14:textId="77777777" w:rsidR="00584358" w:rsidRPr="00584358" w:rsidRDefault="00584358" w:rsidP="00165AD1">
            <w:pPr>
              <w:tabs>
                <w:tab w:val="left" w:pos="2980"/>
              </w:tabs>
              <w:jc w:val="center"/>
              <w:rPr>
                <w:sz w:val="56"/>
              </w:rPr>
            </w:pPr>
          </w:p>
        </w:tc>
        <w:tc>
          <w:tcPr>
            <w:tcW w:w="1843" w:type="dxa"/>
          </w:tcPr>
          <w:p w14:paraId="1C46BA3C" w14:textId="77777777" w:rsidR="00584358" w:rsidRPr="00584358" w:rsidRDefault="00584358" w:rsidP="00165AD1">
            <w:pPr>
              <w:tabs>
                <w:tab w:val="left" w:pos="2980"/>
              </w:tabs>
              <w:jc w:val="center"/>
              <w:rPr>
                <w:sz w:val="56"/>
              </w:rPr>
            </w:pPr>
          </w:p>
        </w:tc>
      </w:tr>
    </w:tbl>
    <w:p w14:paraId="5FDE4F23" w14:textId="77777777" w:rsidR="008D34A0" w:rsidRDefault="008D34A0" w:rsidP="00165AD1">
      <w:pPr>
        <w:tabs>
          <w:tab w:val="left" w:pos="2980"/>
        </w:tabs>
        <w:jc w:val="center"/>
        <w:rPr>
          <w:b/>
          <w:i w:val="0"/>
        </w:rPr>
      </w:pPr>
      <w:r w:rsidRPr="008D34A0">
        <w:rPr>
          <w:b/>
          <w:i w:val="0"/>
          <w:highlight w:val="yellow"/>
        </w:rPr>
        <w:t>Attention à partir de 10 ans</w:t>
      </w:r>
    </w:p>
    <w:p w14:paraId="6E8ED85D" w14:textId="6F3C5BCB" w:rsidR="00584358" w:rsidRPr="001F09C4" w:rsidRDefault="001F09C4" w:rsidP="00165AD1">
      <w:pPr>
        <w:tabs>
          <w:tab w:val="left" w:pos="2980"/>
        </w:tabs>
        <w:jc w:val="center"/>
        <w:rPr>
          <w:b/>
          <w:color w:val="FF0000"/>
          <w:sz w:val="28"/>
          <w:u w:val="single"/>
        </w:rPr>
      </w:pPr>
      <w:r w:rsidRPr="001F09C4">
        <w:rPr>
          <w:b/>
          <w:color w:val="FF0000"/>
          <w:sz w:val="28"/>
          <w:u w:val="single"/>
        </w:rPr>
        <w:t xml:space="preserve">Nombre de places limitées à 20 personnes </w:t>
      </w:r>
      <w:r w:rsidR="00AE6BB6">
        <w:rPr>
          <w:b/>
          <w:color w:val="FF0000"/>
          <w:sz w:val="28"/>
          <w:u w:val="single"/>
        </w:rPr>
        <w:br/>
      </w:r>
      <w:r w:rsidRPr="001F09C4">
        <w:rPr>
          <w:b/>
          <w:color w:val="FF0000"/>
          <w:sz w:val="28"/>
          <w:u w:val="single"/>
        </w:rPr>
        <w:t>(priorité à ceux qui n’ont pas pu assister aux sessions de décembre 2021</w:t>
      </w:r>
      <w:proofErr w:type="gramStart"/>
      <w:r w:rsidRPr="001F09C4">
        <w:rPr>
          <w:b/>
          <w:color w:val="FF0000"/>
          <w:sz w:val="28"/>
          <w:u w:val="single"/>
        </w:rPr>
        <w:t>)</w:t>
      </w:r>
      <w:r w:rsidR="00584358" w:rsidRPr="001F09C4">
        <w:rPr>
          <w:b/>
          <w:color w:val="FF0000"/>
          <w:sz w:val="28"/>
          <w:u w:val="single"/>
        </w:rPr>
        <w:t>:</w:t>
      </w:r>
      <w:proofErr w:type="gramEnd"/>
    </w:p>
    <w:p w14:paraId="790F6224" w14:textId="5889DADE" w:rsidR="008D34A0" w:rsidRPr="008D34A0" w:rsidRDefault="001F09C4" w:rsidP="00165AD1">
      <w:pPr>
        <w:tabs>
          <w:tab w:val="left" w:pos="2980"/>
        </w:tabs>
        <w:jc w:val="center"/>
        <w:rPr>
          <w:b/>
          <w:i w:val="0"/>
          <w:color w:val="984806" w:themeColor="accent6" w:themeShade="80"/>
          <w:sz w:val="28"/>
        </w:rPr>
      </w:pPr>
      <w:r>
        <w:rPr>
          <w:b/>
          <w:i w:val="0"/>
          <w:color w:val="984806" w:themeColor="accent6" w:themeShade="80"/>
          <w:sz w:val="28"/>
        </w:rPr>
        <w:t>Mercredi 20/04/2022</w:t>
      </w:r>
      <w:r w:rsidR="008D34A0" w:rsidRPr="008D34A0">
        <w:rPr>
          <w:b/>
          <w:i w:val="0"/>
          <w:color w:val="984806" w:themeColor="accent6" w:themeShade="80"/>
          <w:sz w:val="28"/>
        </w:rPr>
        <w:t xml:space="preserve"> </w:t>
      </w:r>
      <w:r w:rsidR="00AE6BB6">
        <w:rPr>
          <w:b/>
          <w:i w:val="0"/>
          <w:color w:val="984806" w:themeColor="accent6" w:themeShade="80"/>
          <w:sz w:val="28"/>
        </w:rPr>
        <w:t xml:space="preserve">• </w:t>
      </w:r>
      <w:r w:rsidR="008D34A0" w:rsidRPr="008D34A0">
        <w:rPr>
          <w:b/>
          <w:i w:val="0"/>
          <w:color w:val="984806" w:themeColor="accent6" w:themeShade="80"/>
          <w:sz w:val="28"/>
        </w:rPr>
        <w:t>14h</w:t>
      </w:r>
      <w:r w:rsidR="00AE6BB6">
        <w:rPr>
          <w:b/>
          <w:i w:val="0"/>
          <w:color w:val="984806" w:themeColor="accent6" w:themeShade="80"/>
          <w:sz w:val="28"/>
        </w:rPr>
        <w:t>-</w:t>
      </w:r>
      <w:r w:rsidR="008D34A0" w:rsidRPr="008D34A0">
        <w:rPr>
          <w:b/>
          <w:i w:val="0"/>
          <w:color w:val="984806" w:themeColor="accent6" w:themeShade="80"/>
          <w:sz w:val="28"/>
        </w:rPr>
        <w:t xml:space="preserve">16h   </w:t>
      </w:r>
    </w:p>
    <w:p w14:paraId="5E34F0BE" w14:textId="77777777" w:rsidR="00F70390" w:rsidRPr="00D3433E" w:rsidRDefault="00661E7E" w:rsidP="00661E7E">
      <w:pPr>
        <w:tabs>
          <w:tab w:val="left" w:pos="2980"/>
        </w:tabs>
        <w:rPr>
          <w:b/>
          <w:sz w:val="26"/>
          <w:szCs w:val="26"/>
          <w:u w:val="single"/>
        </w:rPr>
      </w:pPr>
      <w:r w:rsidRPr="00D3433E">
        <w:rPr>
          <w:b/>
          <w:sz w:val="26"/>
          <w:szCs w:val="26"/>
          <w:u w:val="single"/>
        </w:rPr>
        <w:t xml:space="preserve">Tarif </w:t>
      </w:r>
      <w:proofErr w:type="spellStart"/>
      <w:r w:rsidRPr="00D3433E">
        <w:rPr>
          <w:b/>
          <w:sz w:val="26"/>
          <w:szCs w:val="26"/>
          <w:u w:val="single"/>
        </w:rPr>
        <w:t>adassien</w:t>
      </w:r>
      <w:proofErr w:type="spellEnd"/>
      <w:r w:rsidRPr="00D3433E">
        <w:rPr>
          <w:b/>
          <w:sz w:val="26"/>
          <w:szCs w:val="26"/>
          <w:u w:val="single"/>
        </w:rPr>
        <w:t> :</w:t>
      </w:r>
    </w:p>
    <w:p w14:paraId="300497FE" w14:textId="3B9E64DE" w:rsidR="004D21B5" w:rsidRPr="00D3433E" w:rsidRDefault="00F70390" w:rsidP="00F70390">
      <w:pPr>
        <w:tabs>
          <w:tab w:val="left" w:pos="2980"/>
        </w:tabs>
        <w:rPr>
          <w:i w:val="0"/>
          <w:sz w:val="26"/>
          <w:szCs w:val="26"/>
        </w:rPr>
      </w:pPr>
      <w:r w:rsidRPr="00D3433E">
        <w:rPr>
          <w:i w:val="0"/>
          <w:sz w:val="26"/>
          <w:szCs w:val="26"/>
        </w:rPr>
        <w:t>…………*</w:t>
      </w:r>
      <w:r w:rsidR="002F4F8A" w:rsidRPr="00D3433E">
        <w:rPr>
          <w:i w:val="0"/>
          <w:sz w:val="26"/>
          <w:szCs w:val="26"/>
        </w:rPr>
        <w:t xml:space="preserve"> 10</w:t>
      </w:r>
      <w:r w:rsidRPr="00D3433E">
        <w:rPr>
          <w:i w:val="0"/>
          <w:sz w:val="26"/>
          <w:szCs w:val="26"/>
        </w:rPr>
        <w:t>€</w:t>
      </w:r>
      <w:r w:rsidR="00AE6BB6">
        <w:rPr>
          <w:i w:val="0"/>
          <w:sz w:val="26"/>
          <w:szCs w:val="26"/>
        </w:rPr>
        <w:t xml:space="preserve"> </w:t>
      </w:r>
      <w:r w:rsidRPr="00D3433E">
        <w:rPr>
          <w:i w:val="0"/>
          <w:sz w:val="26"/>
          <w:szCs w:val="26"/>
        </w:rPr>
        <w:t>= …………………€</w:t>
      </w:r>
    </w:p>
    <w:p w14:paraId="3B47C57D" w14:textId="77777777" w:rsidR="00661E7E" w:rsidRPr="00D3433E" w:rsidRDefault="00661E7E" w:rsidP="00F70390">
      <w:pPr>
        <w:tabs>
          <w:tab w:val="left" w:pos="2980"/>
        </w:tabs>
        <w:rPr>
          <w:b/>
          <w:i w:val="0"/>
          <w:sz w:val="26"/>
          <w:szCs w:val="26"/>
          <w:u w:val="single"/>
        </w:rPr>
      </w:pPr>
      <w:r w:rsidRPr="00D3433E">
        <w:rPr>
          <w:b/>
          <w:i w:val="0"/>
          <w:sz w:val="26"/>
          <w:szCs w:val="26"/>
          <w:u w:val="single"/>
        </w:rPr>
        <w:t>Tarif extérieur :</w:t>
      </w:r>
    </w:p>
    <w:p w14:paraId="4B701A8F" w14:textId="469079E8" w:rsidR="00661E7E" w:rsidRPr="00D3433E" w:rsidRDefault="00661E7E" w:rsidP="00F70390">
      <w:pPr>
        <w:tabs>
          <w:tab w:val="left" w:pos="2980"/>
        </w:tabs>
        <w:rPr>
          <w:i w:val="0"/>
          <w:sz w:val="26"/>
          <w:szCs w:val="26"/>
        </w:rPr>
      </w:pPr>
      <w:r w:rsidRPr="00D3433E">
        <w:rPr>
          <w:i w:val="0"/>
          <w:sz w:val="26"/>
          <w:szCs w:val="26"/>
        </w:rPr>
        <w:t>……</w:t>
      </w:r>
      <w:proofErr w:type="gramStart"/>
      <w:r w:rsidRPr="00D3433E">
        <w:rPr>
          <w:i w:val="0"/>
          <w:sz w:val="26"/>
          <w:szCs w:val="26"/>
        </w:rPr>
        <w:t>…….</w:t>
      </w:r>
      <w:proofErr w:type="gramEnd"/>
      <w:r w:rsidRPr="00D3433E">
        <w:rPr>
          <w:i w:val="0"/>
          <w:sz w:val="26"/>
          <w:szCs w:val="26"/>
        </w:rPr>
        <w:t>*</w:t>
      </w:r>
      <w:r w:rsidR="001F09C4" w:rsidRPr="00D3433E">
        <w:rPr>
          <w:i w:val="0"/>
          <w:sz w:val="26"/>
          <w:szCs w:val="26"/>
        </w:rPr>
        <w:t xml:space="preserve"> 39,4</w:t>
      </w:r>
      <w:r w:rsidR="002F4F8A" w:rsidRPr="00D3433E">
        <w:rPr>
          <w:i w:val="0"/>
          <w:sz w:val="26"/>
          <w:szCs w:val="26"/>
        </w:rPr>
        <w:t>0</w:t>
      </w:r>
      <w:r w:rsidRPr="00D3433E">
        <w:rPr>
          <w:i w:val="0"/>
          <w:sz w:val="26"/>
          <w:szCs w:val="26"/>
        </w:rPr>
        <w:t>€</w:t>
      </w:r>
      <w:r w:rsidR="00AE6BB6">
        <w:rPr>
          <w:i w:val="0"/>
          <w:sz w:val="26"/>
          <w:szCs w:val="26"/>
        </w:rPr>
        <w:t xml:space="preserve"> </w:t>
      </w:r>
      <w:r w:rsidRPr="00D3433E">
        <w:rPr>
          <w:i w:val="0"/>
          <w:sz w:val="26"/>
          <w:szCs w:val="26"/>
        </w:rPr>
        <w:t>= ………€</w:t>
      </w:r>
    </w:p>
    <w:p w14:paraId="26B7CB19" w14:textId="6342AD31" w:rsidR="00D569C5" w:rsidRPr="00D3433E" w:rsidRDefault="00661E7E" w:rsidP="00F70390">
      <w:pPr>
        <w:tabs>
          <w:tab w:val="left" w:pos="2980"/>
        </w:tabs>
        <w:rPr>
          <w:i w:val="0"/>
          <w:sz w:val="26"/>
          <w:szCs w:val="26"/>
        </w:rPr>
      </w:pPr>
      <w:r w:rsidRPr="00D3433E">
        <w:rPr>
          <w:i w:val="0"/>
          <w:sz w:val="26"/>
          <w:szCs w:val="26"/>
        </w:rPr>
        <w:t>……………*10€</w:t>
      </w:r>
      <w:r w:rsidR="00AE6BB6">
        <w:rPr>
          <w:i w:val="0"/>
          <w:sz w:val="26"/>
          <w:szCs w:val="26"/>
        </w:rPr>
        <w:t xml:space="preserve"> </w:t>
      </w:r>
      <w:r w:rsidRPr="00D3433E">
        <w:rPr>
          <w:i w:val="0"/>
          <w:sz w:val="26"/>
          <w:szCs w:val="26"/>
        </w:rPr>
        <w:t>=</w:t>
      </w:r>
      <w:r w:rsidR="00AE6BB6">
        <w:rPr>
          <w:i w:val="0"/>
          <w:sz w:val="26"/>
          <w:szCs w:val="26"/>
        </w:rPr>
        <w:t xml:space="preserve"> </w:t>
      </w:r>
      <w:r w:rsidRPr="00D3433E">
        <w:rPr>
          <w:i w:val="0"/>
          <w:sz w:val="26"/>
          <w:szCs w:val="26"/>
        </w:rPr>
        <w:t>………€ (paiement cotisation pour l’</w:t>
      </w:r>
      <w:r w:rsidR="00D569C5" w:rsidRPr="00D3433E">
        <w:rPr>
          <w:i w:val="0"/>
          <w:sz w:val="26"/>
          <w:szCs w:val="26"/>
        </w:rPr>
        <w:t>assurance, faire un chèque à part</w:t>
      </w:r>
      <w:r w:rsidRPr="00D3433E">
        <w:rPr>
          <w:i w:val="0"/>
          <w:sz w:val="26"/>
          <w:szCs w:val="26"/>
        </w:rPr>
        <w:t>)</w:t>
      </w:r>
      <w:r w:rsidR="00D569C5" w:rsidRPr="00D3433E">
        <w:rPr>
          <w:i w:val="0"/>
          <w:sz w:val="26"/>
          <w:szCs w:val="26"/>
        </w:rPr>
        <w:t xml:space="preserve"> </w:t>
      </w:r>
    </w:p>
    <w:p w14:paraId="73F74E2D" w14:textId="77777777" w:rsidR="004D21B5" w:rsidRPr="00D3433E" w:rsidRDefault="00F70390" w:rsidP="004D21B5">
      <w:pPr>
        <w:tabs>
          <w:tab w:val="left" w:pos="2980"/>
        </w:tabs>
        <w:spacing w:after="0"/>
        <w:jc w:val="both"/>
        <w:rPr>
          <w:i w:val="0"/>
          <w:sz w:val="26"/>
          <w:szCs w:val="26"/>
        </w:rPr>
      </w:pPr>
      <w:r w:rsidRPr="00D3433E">
        <w:rPr>
          <w:i w:val="0"/>
          <w:sz w:val="26"/>
          <w:szCs w:val="26"/>
        </w:rPr>
        <w:t>Règlement par chèque à l’ordre de l’ADAS-INRA</w:t>
      </w:r>
      <w:r w:rsidR="00A62123" w:rsidRPr="00D3433E">
        <w:rPr>
          <w:i w:val="0"/>
          <w:sz w:val="26"/>
          <w:szCs w:val="26"/>
        </w:rPr>
        <w:t>E</w:t>
      </w:r>
      <w:r w:rsidR="006A58FE" w:rsidRPr="00D3433E">
        <w:rPr>
          <w:i w:val="0"/>
          <w:sz w:val="26"/>
          <w:szCs w:val="26"/>
        </w:rPr>
        <w:t xml:space="preserve"> à envoyer</w:t>
      </w:r>
      <w:r w:rsidR="004D21B5" w:rsidRPr="00D3433E">
        <w:rPr>
          <w:i w:val="0"/>
          <w:sz w:val="26"/>
          <w:szCs w:val="26"/>
        </w:rPr>
        <w:t xml:space="preserve"> </w:t>
      </w:r>
      <w:r w:rsidR="004D21B5" w:rsidRPr="00D3433E">
        <w:rPr>
          <w:sz w:val="26"/>
          <w:szCs w:val="26"/>
        </w:rPr>
        <w:t>(par courrier interne)</w:t>
      </w:r>
    </w:p>
    <w:p w14:paraId="34440B63" w14:textId="582C42C7" w:rsidR="004D21B5" w:rsidRPr="00D3433E" w:rsidRDefault="006A58FE" w:rsidP="004D21B5">
      <w:pPr>
        <w:tabs>
          <w:tab w:val="left" w:pos="2980"/>
        </w:tabs>
        <w:spacing w:after="0"/>
        <w:jc w:val="both"/>
        <w:rPr>
          <w:i w:val="0"/>
          <w:sz w:val="26"/>
          <w:szCs w:val="26"/>
        </w:rPr>
      </w:pPr>
      <w:r w:rsidRPr="00D3433E">
        <w:rPr>
          <w:i w:val="0"/>
          <w:sz w:val="26"/>
          <w:szCs w:val="26"/>
        </w:rPr>
        <w:t xml:space="preserve"> </w:t>
      </w:r>
      <w:proofErr w:type="gramStart"/>
      <w:r w:rsidRPr="00D3433E">
        <w:rPr>
          <w:i w:val="0"/>
          <w:sz w:val="26"/>
          <w:szCs w:val="26"/>
        </w:rPr>
        <w:t>à</w:t>
      </w:r>
      <w:proofErr w:type="gramEnd"/>
      <w:r w:rsidRPr="00D3433E">
        <w:rPr>
          <w:i w:val="0"/>
          <w:sz w:val="26"/>
          <w:szCs w:val="26"/>
        </w:rPr>
        <w:t xml:space="preserve"> l’adresse suivante :</w:t>
      </w:r>
      <w:r w:rsidR="004D21B5" w:rsidRPr="00D3433E">
        <w:rPr>
          <w:i w:val="0"/>
          <w:sz w:val="26"/>
          <w:szCs w:val="26"/>
        </w:rPr>
        <w:t xml:space="preserve">           </w:t>
      </w:r>
    </w:p>
    <w:p w14:paraId="317598ED" w14:textId="77777777" w:rsidR="004D21B5" w:rsidRPr="00D3433E" w:rsidRDefault="004D21B5" w:rsidP="004D21B5">
      <w:pPr>
        <w:tabs>
          <w:tab w:val="left" w:pos="2980"/>
        </w:tabs>
        <w:spacing w:after="0"/>
        <w:jc w:val="both"/>
        <w:rPr>
          <w:b/>
          <w:sz w:val="26"/>
          <w:szCs w:val="26"/>
        </w:rPr>
      </w:pPr>
      <w:r w:rsidRPr="00D3433E">
        <w:rPr>
          <w:b/>
          <w:sz w:val="26"/>
          <w:szCs w:val="26"/>
        </w:rPr>
        <w:t>Bureau ADAS-INRAE</w:t>
      </w:r>
    </w:p>
    <w:p w14:paraId="07788C46" w14:textId="77777777" w:rsidR="004D21B5" w:rsidRPr="00D3433E" w:rsidRDefault="004D21B5" w:rsidP="004D21B5">
      <w:pPr>
        <w:tabs>
          <w:tab w:val="left" w:pos="2980"/>
        </w:tabs>
        <w:spacing w:after="0"/>
        <w:jc w:val="both"/>
        <w:rPr>
          <w:b/>
          <w:sz w:val="26"/>
          <w:szCs w:val="26"/>
        </w:rPr>
      </w:pPr>
      <w:r w:rsidRPr="00D3433E">
        <w:rPr>
          <w:b/>
          <w:sz w:val="26"/>
          <w:szCs w:val="26"/>
        </w:rPr>
        <w:t>Centre social INRAE</w:t>
      </w:r>
    </w:p>
    <w:p w14:paraId="36AA1A8B" w14:textId="77777777" w:rsidR="00F70390" w:rsidRPr="00D3433E" w:rsidRDefault="004D21B5" w:rsidP="004D21B5">
      <w:pPr>
        <w:tabs>
          <w:tab w:val="left" w:pos="2980"/>
        </w:tabs>
        <w:spacing w:after="0"/>
        <w:jc w:val="both"/>
        <w:rPr>
          <w:b/>
          <w:i w:val="0"/>
          <w:sz w:val="26"/>
          <w:szCs w:val="26"/>
        </w:rPr>
      </w:pPr>
      <w:r w:rsidRPr="00D3433E">
        <w:rPr>
          <w:b/>
          <w:sz w:val="26"/>
          <w:szCs w:val="26"/>
        </w:rPr>
        <w:t xml:space="preserve">Le </w:t>
      </w:r>
      <w:proofErr w:type="spellStart"/>
      <w:r w:rsidRPr="00D3433E">
        <w:rPr>
          <w:b/>
          <w:sz w:val="26"/>
          <w:szCs w:val="26"/>
        </w:rPr>
        <w:t>Rheu</w:t>
      </w:r>
      <w:proofErr w:type="spellEnd"/>
      <w:r w:rsidRPr="00D3433E">
        <w:rPr>
          <w:b/>
          <w:sz w:val="26"/>
          <w:szCs w:val="26"/>
        </w:rPr>
        <w:t xml:space="preserve"> </w:t>
      </w:r>
    </w:p>
    <w:p w14:paraId="36C91A6B" w14:textId="77777777" w:rsidR="006A58FE" w:rsidRDefault="00F70390" w:rsidP="00F70390">
      <w:pPr>
        <w:tabs>
          <w:tab w:val="left" w:pos="2980"/>
        </w:tabs>
        <w:jc w:val="center"/>
        <w:rPr>
          <w:b/>
          <w:sz w:val="28"/>
        </w:rPr>
      </w:pPr>
      <w:r w:rsidRPr="00CF607E">
        <w:rPr>
          <w:b/>
          <w:sz w:val="28"/>
        </w:rPr>
        <w:t>Inscription</w:t>
      </w:r>
      <w:r w:rsidR="006A58FE">
        <w:rPr>
          <w:b/>
          <w:sz w:val="28"/>
        </w:rPr>
        <w:t xml:space="preserve"> aux</w:t>
      </w:r>
      <w:r w:rsidR="006A58FE" w:rsidRPr="006A58FE">
        <w:rPr>
          <w:b/>
          <w:color w:val="FF0000"/>
          <w:sz w:val="28"/>
        </w:rPr>
        <w:t xml:space="preserve"> 2 </w:t>
      </w:r>
      <w:r w:rsidR="006A58FE">
        <w:rPr>
          <w:b/>
          <w:sz w:val="28"/>
        </w:rPr>
        <w:t>adresses suivantes</w:t>
      </w:r>
      <w:r w:rsidRPr="00CF607E">
        <w:rPr>
          <w:b/>
          <w:sz w:val="28"/>
        </w:rPr>
        <w:t> :</w:t>
      </w:r>
    </w:p>
    <w:p w14:paraId="5C073F21" w14:textId="77777777" w:rsidR="00F70390" w:rsidRDefault="00F70390" w:rsidP="004D21B5">
      <w:pPr>
        <w:tabs>
          <w:tab w:val="left" w:pos="2980"/>
        </w:tabs>
        <w:spacing w:after="0"/>
        <w:jc w:val="center"/>
        <w:rPr>
          <w:rStyle w:val="Lienhypertexte"/>
          <w:b/>
          <w:sz w:val="28"/>
        </w:rPr>
      </w:pPr>
      <w:r w:rsidRPr="00CF607E">
        <w:rPr>
          <w:b/>
          <w:sz w:val="28"/>
        </w:rPr>
        <w:t xml:space="preserve"> </w:t>
      </w:r>
      <w:hyperlink r:id="rId13" w:history="1">
        <w:r w:rsidR="00A62123" w:rsidRPr="00217669">
          <w:rPr>
            <w:rStyle w:val="Lienhypertexte"/>
            <w:b/>
            <w:sz w:val="28"/>
          </w:rPr>
          <w:t>adas-presidence-rennes@inrae.fr</w:t>
        </w:r>
      </w:hyperlink>
    </w:p>
    <w:p w14:paraId="1D0DC10A" w14:textId="77777777" w:rsidR="004D21B5" w:rsidRDefault="00AA1CEA" w:rsidP="004D21B5">
      <w:pPr>
        <w:tabs>
          <w:tab w:val="left" w:pos="2980"/>
        </w:tabs>
        <w:spacing w:after="0"/>
        <w:jc w:val="center"/>
        <w:rPr>
          <w:rStyle w:val="Lienhypertexte"/>
          <w:b/>
          <w:sz w:val="28"/>
        </w:rPr>
      </w:pPr>
      <w:hyperlink r:id="rId14" w:history="1">
        <w:r w:rsidR="001F09C4" w:rsidRPr="00D71312">
          <w:rPr>
            <w:rStyle w:val="Lienhypertexte"/>
            <w:b/>
            <w:sz w:val="28"/>
          </w:rPr>
          <w:t>raphaël.comte@inrae.fr</w:t>
        </w:r>
      </w:hyperlink>
      <w:r w:rsidR="006A58FE">
        <w:rPr>
          <w:rStyle w:val="Lienhypertexte"/>
          <w:b/>
          <w:sz w:val="28"/>
        </w:rPr>
        <w:t xml:space="preserve"> </w:t>
      </w:r>
    </w:p>
    <w:p w14:paraId="33B34D43" w14:textId="77777777" w:rsidR="00F70390" w:rsidRPr="00A62123" w:rsidRDefault="00F70390" w:rsidP="00F70390">
      <w:pPr>
        <w:tabs>
          <w:tab w:val="left" w:pos="2980"/>
        </w:tabs>
        <w:jc w:val="center"/>
        <w:rPr>
          <w:b/>
          <w:color w:val="984806" w:themeColor="accent6" w:themeShade="80"/>
          <w:sz w:val="24"/>
        </w:rPr>
      </w:pPr>
      <w:r w:rsidRPr="00A62123">
        <w:rPr>
          <w:b/>
          <w:color w:val="984806" w:themeColor="accent6" w:themeShade="80"/>
          <w:sz w:val="24"/>
        </w:rPr>
        <w:t xml:space="preserve">Date butoir : </w:t>
      </w:r>
      <w:r w:rsidR="00670D5F">
        <w:rPr>
          <w:b/>
          <w:color w:val="984806" w:themeColor="accent6" w:themeShade="80"/>
          <w:sz w:val="24"/>
        </w:rPr>
        <w:t>08</w:t>
      </w:r>
      <w:r w:rsidR="001F09C4">
        <w:rPr>
          <w:b/>
          <w:color w:val="984806" w:themeColor="accent6" w:themeShade="80"/>
          <w:sz w:val="24"/>
        </w:rPr>
        <w:t>/04/2022</w:t>
      </w:r>
    </w:p>
    <w:sectPr w:rsidR="00F70390" w:rsidRPr="00A62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fr-FR" w:vendorID="64" w:dllVersion="6" w:nlCheck="1" w:checkStyle="0"/>
  <w:activeWritingStyle w:appName="MSWord" w:lang="fr-FR" w:vendorID="64" w:dllVersion="4096" w:nlCheck="1" w:checkStyle="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D9"/>
    <w:rsid w:val="00006EDF"/>
    <w:rsid w:val="000423D3"/>
    <w:rsid w:val="000C052C"/>
    <w:rsid w:val="0011518F"/>
    <w:rsid w:val="001278EB"/>
    <w:rsid w:val="001510BA"/>
    <w:rsid w:val="00165AD1"/>
    <w:rsid w:val="001F09C4"/>
    <w:rsid w:val="00281578"/>
    <w:rsid w:val="00291CBB"/>
    <w:rsid w:val="002F4F8A"/>
    <w:rsid w:val="003F76D9"/>
    <w:rsid w:val="004D21B5"/>
    <w:rsid w:val="004D432F"/>
    <w:rsid w:val="0056082E"/>
    <w:rsid w:val="00564B0D"/>
    <w:rsid w:val="00584358"/>
    <w:rsid w:val="006443E3"/>
    <w:rsid w:val="006613D1"/>
    <w:rsid w:val="00661E7E"/>
    <w:rsid w:val="00670D5F"/>
    <w:rsid w:val="006A58FE"/>
    <w:rsid w:val="006B12A8"/>
    <w:rsid w:val="007C02A7"/>
    <w:rsid w:val="008D34A0"/>
    <w:rsid w:val="00955438"/>
    <w:rsid w:val="009A16C8"/>
    <w:rsid w:val="009B5E86"/>
    <w:rsid w:val="00A20B5D"/>
    <w:rsid w:val="00A62123"/>
    <w:rsid w:val="00AA1CEA"/>
    <w:rsid w:val="00AE6BB6"/>
    <w:rsid w:val="00B9575B"/>
    <w:rsid w:val="00C115CE"/>
    <w:rsid w:val="00C33951"/>
    <w:rsid w:val="00CB7F37"/>
    <w:rsid w:val="00CF607E"/>
    <w:rsid w:val="00D3433E"/>
    <w:rsid w:val="00D41EF6"/>
    <w:rsid w:val="00D427F7"/>
    <w:rsid w:val="00D569C5"/>
    <w:rsid w:val="00E26C0A"/>
    <w:rsid w:val="00E755AE"/>
    <w:rsid w:val="00F17BB8"/>
    <w:rsid w:val="00F21DB2"/>
    <w:rsid w:val="00F70390"/>
    <w:rsid w:val="00FC5EEE"/>
    <w:rsid w:val="00FE2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F0D4"/>
  <w15:docId w15:val="{10E81958-5F73-4195-A1E8-2689BC10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EE"/>
    <w:rPr>
      <w:i/>
      <w:iCs/>
      <w:sz w:val="20"/>
      <w:szCs w:val="20"/>
    </w:rPr>
  </w:style>
  <w:style w:type="paragraph" w:styleId="Titre1">
    <w:name w:val="heading 1"/>
    <w:basedOn w:val="Normal"/>
    <w:next w:val="Normal"/>
    <w:link w:val="Titre1Car"/>
    <w:uiPriority w:val="9"/>
    <w:qFormat/>
    <w:rsid w:val="00FC5EE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FC5EE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unhideWhenUsed/>
    <w:qFormat/>
    <w:rsid w:val="00FC5EE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FC5EE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FC5EE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FC5EE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FC5EE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FC5EE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FC5EE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6D9"/>
    <w:rPr>
      <w:rFonts w:ascii="Tahoma" w:hAnsi="Tahoma" w:cs="Tahoma"/>
      <w:sz w:val="16"/>
      <w:szCs w:val="16"/>
    </w:rPr>
  </w:style>
  <w:style w:type="character" w:styleId="Lienhypertexte">
    <w:name w:val="Hyperlink"/>
    <w:basedOn w:val="Policepardfaut"/>
    <w:uiPriority w:val="99"/>
    <w:unhideWhenUsed/>
    <w:rsid w:val="00165AD1"/>
    <w:rPr>
      <w:color w:val="0000FF"/>
      <w:u w:val="single"/>
    </w:rPr>
  </w:style>
  <w:style w:type="character" w:customStyle="1" w:styleId="Titre3Car">
    <w:name w:val="Titre 3 Car"/>
    <w:basedOn w:val="Policepardfaut"/>
    <w:link w:val="Titre3"/>
    <w:uiPriority w:val="9"/>
    <w:rsid w:val="00FC5EEE"/>
    <w:rPr>
      <w:rFonts w:asciiTheme="majorHAnsi" w:eastAsiaTheme="majorEastAsia" w:hAnsiTheme="majorHAnsi" w:cstheme="majorBidi"/>
      <w:b/>
      <w:bCs/>
      <w:i/>
      <w:iCs/>
      <w:color w:val="943634" w:themeColor="accent2" w:themeShade="BF"/>
    </w:rPr>
  </w:style>
  <w:style w:type="paragraph" w:styleId="NormalWeb">
    <w:name w:val="Normal (Web)"/>
    <w:basedOn w:val="Normal"/>
    <w:uiPriority w:val="99"/>
    <w:semiHidden/>
    <w:unhideWhenUsed/>
    <w:rsid w:val="00165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C5EE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FC5EEE"/>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FC5EEE"/>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FC5EEE"/>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FC5EEE"/>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FC5EEE"/>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FC5EEE"/>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FC5EEE"/>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FC5EEE"/>
    <w:rPr>
      <w:b/>
      <w:bCs/>
      <w:color w:val="943634" w:themeColor="accent2" w:themeShade="BF"/>
      <w:sz w:val="18"/>
      <w:szCs w:val="18"/>
    </w:rPr>
  </w:style>
  <w:style w:type="paragraph" w:styleId="Titre">
    <w:name w:val="Title"/>
    <w:basedOn w:val="Normal"/>
    <w:next w:val="Normal"/>
    <w:link w:val="TitreCar"/>
    <w:uiPriority w:val="10"/>
    <w:qFormat/>
    <w:rsid w:val="00FC5EE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FC5EE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FC5EE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FC5EEE"/>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FC5EEE"/>
    <w:rPr>
      <w:b/>
      <w:bCs/>
      <w:spacing w:val="0"/>
    </w:rPr>
  </w:style>
  <w:style w:type="character" w:styleId="Accentuation">
    <w:name w:val="Emphasis"/>
    <w:uiPriority w:val="20"/>
    <w:qFormat/>
    <w:rsid w:val="00FC5EE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FC5EEE"/>
    <w:pPr>
      <w:spacing w:after="0" w:line="240" w:lineRule="auto"/>
    </w:pPr>
  </w:style>
  <w:style w:type="paragraph" w:styleId="Paragraphedeliste">
    <w:name w:val="List Paragraph"/>
    <w:basedOn w:val="Normal"/>
    <w:uiPriority w:val="34"/>
    <w:qFormat/>
    <w:rsid w:val="00FC5EEE"/>
    <w:pPr>
      <w:ind w:left="720"/>
      <w:contextualSpacing/>
    </w:pPr>
  </w:style>
  <w:style w:type="paragraph" w:styleId="Citation">
    <w:name w:val="Quote"/>
    <w:basedOn w:val="Normal"/>
    <w:next w:val="Normal"/>
    <w:link w:val="CitationCar"/>
    <w:uiPriority w:val="29"/>
    <w:qFormat/>
    <w:rsid w:val="00FC5EEE"/>
    <w:rPr>
      <w:i w:val="0"/>
      <w:iCs w:val="0"/>
      <w:color w:val="943634" w:themeColor="accent2" w:themeShade="BF"/>
    </w:rPr>
  </w:style>
  <w:style w:type="character" w:customStyle="1" w:styleId="CitationCar">
    <w:name w:val="Citation Car"/>
    <w:basedOn w:val="Policepardfaut"/>
    <w:link w:val="Citation"/>
    <w:uiPriority w:val="29"/>
    <w:rsid w:val="00FC5EEE"/>
    <w:rPr>
      <w:color w:val="943634" w:themeColor="accent2" w:themeShade="BF"/>
      <w:sz w:val="20"/>
      <w:szCs w:val="20"/>
    </w:rPr>
  </w:style>
  <w:style w:type="paragraph" w:styleId="Citationintense">
    <w:name w:val="Intense Quote"/>
    <w:basedOn w:val="Normal"/>
    <w:next w:val="Normal"/>
    <w:link w:val="CitationintenseCar"/>
    <w:uiPriority w:val="30"/>
    <w:qFormat/>
    <w:rsid w:val="00FC5EE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FC5EEE"/>
    <w:rPr>
      <w:rFonts w:asciiTheme="majorHAnsi" w:eastAsiaTheme="majorEastAsia" w:hAnsiTheme="majorHAnsi" w:cstheme="majorBidi"/>
      <w:b/>
      <w:bCs/>
      <w:i/>
      <w:iCs/>
      <w:color w:val="C0504D" w:themeColor="accent2"/>
      <w:sz w:val="20"/>
      <w:szCs w:val="20"/>
    </w:rPr>
  </w:style>
  <w:style w:type="character" w:styleId="Accentuationlgre">
    <w:name w:val="Subtle Emphasis"/>
    <w:uiPriority w:val="19"/>
    <w:qFormat/>
    <w:rsid w:val="00FC5EEE"/>
    <w:rPr>
      <w:rFonts w:asciiTheme="majorHAnsi" w:eastAsiaTheme="majorEastAsia" w:hAnsiTheme="majorHAnsi" w:cstheme="majorBidi"/>
      <w:i/>
      <w:iCs/>
      <w:color w:val="C0504D" w:themeColor="accent2"/>
    </w:rPr>
  </w:style>
  <w:style w:type="character" w:styleId="Accentuationintense">
    <w:name w:val="Intense Emphasis"/>
    <w:uiPriority w:val="21"/>
    <w:qFormat/>
    <w:rsid w:val="00FC5EE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lgre">
    <w:name w:val="Subtle Reference"/>
    <w:uiPriority w:val="31"/>
    <w:qFormat/>
    <w:rsid w:val="00FC5EEE"/>
    <w:rPr>
      <w:i/>
      <w:iCs/>
      <w:smallCaps/>
      <w:color w:val="C0504D" w:themeColor="accent2"/>
      <w:u w:color="C0504D" w:themeColor="accent2"/>
    </w:rPr>
  </w:style>
  <w:style w:type="character" w:styleId="Rfrenceintense">
    <w:name w:val="Intense Reference"/>
    <w:uiPriority w:val="32"/>
    <w:qFormat/>
    <w:rsid w:val="00FC5EEE"/>
    <w:rPr>
      <w:b/>
      <w:bCs/>
      <w:i/>
      <w:iCs/>
      <w:smallCaps/>
      <w:color w:val="C0504D" w:themeColor="accent2"/>
      <w:u w:color="C0504D" w:themeColor="accent2"/>
    </w:rPr>
  </w:style>
  <w:style w:type="character" w:styleId="Titredulivre">
    <w:name w:val="Book Title"/>
    <w:uiPriority w:val="33"/>
    <w:qFormat/>
    <w:rsid w:val="00FC5EEE"/>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FC5EEE"/>
    <w:pPr>
      <w:outlineLvl w:val="9"/>
    </w:pPr>
    <w:rPr>
      <w:lang w:bidi="en-US"/>
    </w:rPr>
  </w:style>
  <w:style w:type="table" w:styleId="Grilledutableau">
    <w:name w:val="Table Grid"/>
    <w:basedOn w:val="TableauNormal"/>
    <w:uiPriority w:val="59"/>
    <w:rsid w:val="006B1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462065">
      <w:bodyDiv w:val="1"/>
      <w:marLeft w:val="0"/>
      <w:marRight w:val="0"/>
      <w:marTop w:val="0"/>
      <w:marBottom w:val="0"/>
      <w:divBdr>
        <w:top w:val="none" w:sz="0" w:space="0" w:color="auto"/>
        <w:left w:val="none" w:sz="0" w:space="0" w:color="auto"/>
        <w:bottom w:val="none" w:sz="0" w:space="0" w:color="auto"/>
        <w:right w:val="none" w:sz="0" w:space="0" w:color="auto"/>
      </w:divBdr>
    </w:div>
    <w:div w:id="1761101614">
      <w:bodyDiv w:val="1"/>
      <w:marLeft w:val="0"/>
      <w:marRight w:val="0"/>
      <w:marTop w:val="0"/>
      <w:marBottom w:val="0"/>
      <w:divBdr>
        <w:top w:val="none" w:sz="0" w:space="0" w:color="auto"/>
        <w:left w:val="none" w:sz="0" w:space="0" w:color="auto"/>
        <w:bottom w:val="none" w:sz="0" w:space="0" w:color="auto"/>
        <w:right w:val="none" w:sz="0" w:space="0" w:color="auto"/>
      </w:divBdr>
    </w:div>
    <w:div w:id="17894256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365">
          <w:marLeft w:val="0"/>
          <w:marRight w:val="0"/>
          <w:marTop w:val="0"/>
          <w:marBottom w:val="0"/>
          <w:divBdr>
            <w:top w:val="none" w:sz="0" w:space="0" w:color="auto"/>
            <w:left w:val="none" w:sz="0" w:space="0" w:color="auto"/>
            <w:bottom w:val="none" w:sz="0" w:space="0" w:color="auto"/>
            <w:right w:val="none" w:sz="0" w:space="0" w:color="auto"/>
          </w:divBdr>
          <w:divsChild>
            <w:div w:id="791485094">
              <w:marLeft w:val="0"/>
              <w:marRight w:val="0"/>
              <w:marTop w:val="0"/>
              <w:marBottom w:val="0"/>
              <w:divBdr>
                <w:top w:val="none" w:sz="0" w:space="0" w:color="auto"/>
                <w:left w:val="none" w:sz="0" w:space="0" w:color="auto"/>
                <w:bottom w:val="none" w:sz="0" w:space="0" w:color="auto"/>
                <w:right w:val="none" w:sz="0" w:space="0" w:color="auto"/>
              </w:divBdr>
              <w:divsChild>
                <w:div w:id="856848784">
                  <w:marLeft w:val="0"/>
                  <w:marRight w:val="0"/>
                  <w:marTop w:val="0"/>
                  <w:marBottom w:val="0"/>
                  <w:divBdr>
                    <w:top w:val="none" w:sz="0" w:space="0" w:color="auto"/>
                    <w:left w:val="none" w:sz="0" w:space="0" w:color="auto"/>
                    <w:bottom w:val="none" w:sz="0" w:space="0" w:color="auto"/>
                    <w:right w:val="none" w:sz="0" w:space="0" w:color="auto"/>
                  </w:divBdr>
                  <w:divsChild>
                    <w:div w:id="2021467600">
                      <w:marLeft w:val="0"/>
                      <w:marRight w:val="0"/>
                      <w:marTop w:val="0"/>
                      <w:marBottom w:val="0"/>
                      <w:divBdr>
                        <w:top w:val="none" w:sz="0" w:space="0" w:color="auto"/>
                        <w:left w:val="none" w:sz="0" w:space="0" w:color="auto"/>
                        <w:bottom w:val="none" w:sz="0" w:space="0" w:color="auto"/>
                        <w:right w:val="none" w:sz="0" w:space="0" w:color="auto"/>
                      </w:divBdr>
                      <w:divsChild>
                        <w:div w:id="10479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as-presidence-rennes@inrae.fr"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s-presidence-rennes@inra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nnes.virtual-room.com/"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mailto:rapha&#235;l.comte@inra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A9446A5D70DE4C8718826360415218" ma:contentTypeVersion="0" ma:contentTypeDescription="Crée un document." ma:contentTypeScope="" ma:versionID="35a894fd078ba62d8f52237d18d7064e">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FCDE4-64AB-4864-BAB8-A05CF8B4D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921FC-A9C7-47EF-858F-E1605F0017A9}">
  <ds:schemaRefs>
    <ds:schemaRef ds:uri="http://schemas.microsoft.com/sharepoint/v3/contenttype/forms"/>
  </ds:schemaRefs>
</ds:datastoreItem>
</file>

<file path=customXml/itemProps3.xml><?xml version="1.0" encoding="utf-8"?>
<ds:datastoreItem xmlns:ds="http://schemas.openxmlformats.org/officeDocument/2006/customXml" ds:itemID="{8B0545BE-B072-4384-BF65-E74CE8E1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Beaucher</dc:creator>
  <cp:lastModifiedBy>Microsoft Office User</cp:lastModifiedBy>
  <cp:revision>7</cp:revision>
  <cp:lastPrinted>2021-11-04T14:35:00Z</cp:lastPrinted>
  <dcterms:created xsi:type="dcterms:W3CDTF">2022-03-22T09:18:00Z</dcterms:created>
  <dcterms:modified xsi:type="dcterms:W3CDTF">2022-03-22T10:32:00Z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0x010100FFA9446A5D70DE4C8718826360415218</vt:lpwstr>
  </property>
</Properties>
</file>